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4E0" w:rsidRDefault="00847BC9">
      <w:pPr>
        <w:pStyle w:val="a0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附件</w:t>
      </w:r>
      <w:r>
        <w:rPr>
          <w:rFonts w:ascii="黑体" w:eastAsia="黑体" w:hAnsi="黑体" w:cs="黑体" w:hint="eastAsia"/>
          <w:sz w:val="28"/>
          <w:szCs w:val="28"/>
        </w:rPr>
        <w:t>1</w:t>
      </w:r>
    </w:p>
    <w:p w:rsidR="002664E0" w:rsidRDefault="00847BC9">
      <w:pPr>
        <w:pStyle w:val="a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国家药监局药品大湾区分中心事业编制人员招聘职位表</w:t>
      </w:r>
    </w:p>
    <w:tbl>
      <w:tblPr>
        <w:tblW w:w="1398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1"/>
        <w:gridCol w:w="855"/>
        <w:gridCol w:w="675"/>
        <w:gridCol w:w="1512"/>
        <w:gridCol w:w="780"/>
        <w:gridCol w:w="723"/>
        <w:gridCol w:w="1200"/>
        <w:gridCol w:w="2580"/>
        <w:gridCol w:w="2355"/>
        <w:gridCol w:w="2715"/>
      </w:tblGrid>
      <w:tr w:rsidR="002664E0">
        <w:trPr>
          <w:trHeight w:val="75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Cs w:val="21"/>
                <w:lang w:bidi="ar"/>
              </w:rPr>
              <w:t>岗位</w:t>
            </w:r>
            <w:r>
              <w:rPr>
                <w:rFonts w:ascii="黑体" w:eastAsia="黑体" w:hAnsi="黑体" w:cs="黑体" w:hint="eastAsia"/>
                <w:color w:val="000000"/>
                <w:kern w:val="0"/>
                <w:szCs w:val="21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Cs w:val="21"/>
                <w:lang w:bidi="ar"/>
              </w:rPr>
              <w:t>名称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Cs w:val="21"/>
                <w:lang w:bidi="ar"/>
              </w:rPr>
              <w:t>招聘</w:t>
            </w:r>
            <w:r>
              <w:rPr>
                <w:rFonts w:ascii="黑体" w:eastAsia="黑体" w:hAnsi="黑体" w:cs="黑体" w:hint="eastAsia"/>
                <w:color w:val="000000"/>
                <w:kern w:val="0"/>
                <w:szCs w:val="21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Cs w:val="21"/>
                <w:lang w:bidi="ar"/>
              </w:rPr>
              <w:t>人数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Cs w:val="21"/>
                <w:lang w:bidi="ar"/>
              </w:rPr>
              <w:t>专业</w:t>
            </w:r>
            <w:r>
              <w:rPr>
                <w:rFonts w:ascii="黑体" w:eastAsia="黑体" w:hAnsi="黑体" w:cs="黑体" w:hint="eastAsia"/>
                <w:color w:val="000000"/>
                <w:kern w:val="0"/>
                <w:szCs w:val="21"/>
                <w:lang w:bidi="ar"/>
              </w:rPr>
              <w:br/>
            </w:r>
            <w:r>
              <w:rPr>
                <w:rFonts w:ascii="黑体" w:eastAsia="黑体" w:hAnsi="黑体" w:cs="黑体" w:hint="eastAsia"/>
                <w:color w:val="000000"/>
                <w:kern w:val="0"/>
                <w:szCs w:val="21"/>
                <w:lang w:bidi="ar"/>
              </w:rPr>
              <w:t>要求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Cs w:val="21"/>
                <w:lang w:bidi="ar"/>
              </w:rPr>
              <w:t>学历条件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Cs w:val="21"/>
                <w:lang w:bidi="ar"/>
              </w:rPr>
              <w:t>政治面貌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Cs w:val="21"/>
                <w:lang w:bidi="ar"/>
              </w:rPr>
              <w:t>年龄条件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Cs w:val="21"/>
                <w:lang w:bidi="ar"/>
              </w:rPr>
              <w:t>基本条件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Cs w:val="21"/>
                <w:lang w:bidi="ar"/>
              </w:rPr>
              <w:t>其他条件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Cs w:val="21"/>
                <w:lang w:bidi="ar"/>
              </w:rPr>
              <w:t>工作职责</w:t>
            </w:r>
          </w:p>
        </w:tc>
      </w:tr>
      <w:tr w:rsidR="002664E0" w:rsidTr="00847BC9">
        <w:trPr>
          <w:trHeight w:val="2526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财务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管理岗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会计学（</w:t>
            </w:r>
            <w:r w:rsidRPr="00847BC9">
              <w:rPr>
                <w:rFonts w:ascii="仿宋" w:eastAsia="仿宋" w:hAnsi="仿宋" w:cs="仿宋"/>
                <w:color w:val="000000"/>
                <w:kern w:val="0"/>
                <w:szCs w:val="21"/>
                <w:lang w:bidi="ar"/>
              </w:rPr>
              <w:t>120203K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、财务管理（</w:t>
            </w:r>
            <w:r w:rsidRPr="00847BC9">
              <w:rPr>
                <w:rFonts w:ascii="仿宋" w:eastAsia="仿宋" w:hAnsi="仿宋" w:cs="仿宋"/>
                <w:color w:val="000000"/>
                <w:kern w:val="0"/>
                <w:szCs w:val="21"/>
                <w:lang w:bidi="ar"/>
              </w:rPr>
              <w:t>120204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、审计学（</w:t>
            </w:r>
            <w:r w:rsidRPr="00847BC9">
              <w:rPr>
                <w:rFonts w:ascii="仿宋" w:eastAsia="仿宋" w:hAnsi="仿宋" w:cs="仿宋"/>
                <w:color w:val="000000"/>
                <w:kern w:val="0"/>
                <w:szCs w:val="21"/>
                <w:lang w:bidi="ar"/>
              </w:rPr>
              <w:t>120207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等相关专业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本科及以上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664E0" w:rsidRDefault="00847BC9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35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周岁以下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.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具有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中级及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以上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会计师职称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或注册会计师资格证书；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br/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.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具有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10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年以上财务工作经验，并具有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年以上深圳市政府部门或事业单位财务、编制预算等工作经验；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1.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能够编制财务预算、决算；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br/>
              <w:t>2.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同等条件下，取得注册会计师资格证者优先；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 xml:space="preserve">              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3.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同等条件下，中共党员优先。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负责分中心的预算、决算；财务制度建立、固定资产管理、各类费用报销等财务相关工作。</w:t>
            </w:r>
          </w:p>
        </w:tc>
      </w:tr>
      <w:tr w:rsidR="002664E0" w:rsidTr="00847BC9">
        <w:trPr>
          <w:trHeight w:val="1968"/>
        </w:trPr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人事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管理岗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不限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本科及以上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中共党员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35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周岁以下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1.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熟悉政府、事业单位人员招聘、档案管理等人事工作；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br/>
              <w:t>2.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具有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8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年以上事业单位人事管理工作经验；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2664E0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4E0" w:rsidRDefault="00847BC9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 w:bidi="ar"/>
              </w:rPr>
              <w:t>负责编制和人员管理、干部考核选拔、工资福利、社会保险、职称评审、继续教育培训等工作。</w:t>
            </w:r>
          </w:p>
        </w:tc>
      </w:tr>
    </w:tbl>
    <w:p w:rsidR="002664E0" w:rsidRDefault="00847BC9" w:rsidP="00847BC9">
      <w:pPr>
        <w:pStyle w:val="a0"/>
      </w:pPr>
      <w:r w:rsidRPr="00847BC9">
        <w:rPr>
          <w:rFonts w:hint="eastAsia"/>
        </w:rPr>
        <w:t>备注：专业名称原则上参照《</w:t>
      </w:r>
      <w:r>
        <w:rPr>
          <w:rFonts w:hint="eastAsia"/>
        </w:rPr>
        <w:t>普通高等学校本科专业目录（</w:t>
      </w:r>
      <w:r>
        <w:rPr>
          <w:rFonts w:hint="eastAsia"/>
        </w:rPr>
        <w:t>2020</w:t>
      </w:r>
      <w:r>
        <w:rPr>
          <w:rFonts w:hint="eastAsia"/>
        </w:rPr>
        <w:t>年版）</w:t>
      </w:r>
      <w:r w:rsidRPr="00847BC9">
        <w:rPr>
          <w:rFonts w:hint="eastAsia"/>
        </w:rPr>
        <w:t>》，对于所学专业接近但不在上述目录中的，考生可与招聘单位联系，确认报名资格。</w:t>
      </w:r>
    </w:p>
    <w:sectPr w:rsidR="002664E0">
      <w:pgSz w:w="16840" w:h="1185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871A1F"/>
    <w:rsid w:val="D9D072A7"/>
    <w:rsid w:val="DDFF1262"/>
    <w:rsid w:val="002664E0"/>
    <w:rsid w:val="00847BC9"/>
    <w:rsid w:val="30C73CB5"/>
    <w:rsid w:val="4387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unhideWhenUsed/>
    <w:qFormat/>
    <w:pPr>
      <w:spacing w:before="100" w:beforeAutospacing="1" w:after="120"/>
    </w:p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nt21">
    <w:name w:val="font21"/>
    <w:basedOn w:val="a1"/>
    <w:qFormat/>
    <w:rPr>
      <w:rFonts w:ascii="方正小标宋简体" w:eastAsia="方正小标宋简体" w:hAnsi="方正小标宋简体" w:cs="方正小标宋简体"/>
      <w:color w:val="000000"/>
      <w:sz w:val="40"/>
      <w:szCs w:val="40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unhideWhenUsed/>
    <w:qFormat/>
    <w:pPr>
      <w:spacing w:before="100" w:beforeAutospacing="1" w:after="120"/>
    </w:p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nt21">
    <w:name w:val="font21"/>
    <w:basedOn w:val="a1"/>
    <w:qFormat/>
    <w:rPr>
      <w:rFonts w:ascii="方正小标宋简体" w:eastAsia="方正小标宋简体" w:hAnsi="方正小标宋简体" w:cs="方正小标宋简体"/>
      <w:color w:val="000000"/>
      <w:sz w:val="40"/>
      <w:szCs w:val="4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446</Words>
  <Characters>88</Characters>
  <Application>Microsoft Office Word</Application>
  <DocSecurity>0</DocSecurity>
  <Lines>1</Lines>
  <Paragraphs>1</Paragraphs>
  <ScaleCrop>false</ScaleCrop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住在冰箱里的长颈鹿</dc:creator>
  <cp:lastModifiedBy>view01</cp:lastModifiedBy>
  <cp:revision>2</cp:revision>
  <dcterms:created xsi:type="dcterms:W3CDTF">2021-06-01T18:24:00Z</dcterms:created>
  <dcterms:modified xsi:type="dcterms:W3CDTF">2021-07-06T02:45:00Z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65F4BC8EA4D8429197ED7F589AD447FA</vt:lpwstr>
  </property>
</Properties>
</file>