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D4B" w:rsidRPr="005E3BFD" w:rsidRDefault="00CF2D4B" w:rsidP="00682FB2">
      <w:pPr>
        <w:spacing w:line="570" w:lineRule="exact"/>
        <w:jc w:val="center"/>
        <w:rPr>
          <w:rFonts w:eastAsia="方正小标宋简体"/>
          <w:sz w:val="44"/>
          <w:szCs w:val="44"/>
        </w:rPr>
      </w:pPr>
      <w:r w:rsidRPr="005E3BFD">
        <w:rPr>
          <w:rFonts w:eastAsia="方正小标宋简体"/>
          <w:kern w:val="0"/>
          <w:sz w:val="44"/>
          <w:szCs w:val="44"/>
        </w:rPr>
        <w:t>浙</w:t>
      </w:r>
      <w:r w:rsidRPr="005E3BFD">
        <w:rPr>
          <w:rFonts w:eastAsia="方正小标宋简体"/>
          <w:kern w:val="0"/>
          <w:sz w:val="44"/>
          <w:szCs w:val="44"/>
        </w:rPr>
        <w:t xml:space="preserve"> </w:t>
      </w:r>
      <w:r w:rsidRPr="005E3BFD">
        <w:rPr>
          <w:rFonts w:eastAsia="方正小标宋简体"/>
          <w:kern w:val="0"/>
          <w:sz w:val="44"/>
          <w:szCs w:val="44"/>
        </w:rPr>
        <w:t>江</w:t>
      </w:r>
      <w:r w:rsidRPr="005E3BFD">
        <w:rPr>
          <w:rFonts w:eastAsia="方正小标宋简体"/>
          <w:kern w:val="0"/>
          <w:sz w:val="44"/>
          <w:szCs w:val="44"/>
        </w:rPr>
        <w:t xml:space="preserve"> </w:t>
      </w:r>
      <w:r w:rsidRPr="005E3BFD">
        <w:rPr>
          <w:rFonts w:eastAsia="方正小标宋简体"/>
          <w:kern w:val="0"/>
          <w:sz w:val="44"/>
          <w:szCs w:val="44"/>
        </w:rPr>
        <w:t>省</w:t>
      </w:r>
      <w:r w:rsidRPr="005E3BFD">
        <w:rPr>
          <w:rFonts w:eastAsia="方正小标宋简体"/>
          <w:kern w:val="0"/>
          <w:sz w:val="44"/>
          <w:szCs w:val="44"/>
        </w:rPr>
        <w:t xml:space="preserve"> </w:t>
      </w:r>
      <w:r w:rsidRPr="005E3BFD">
        <w:rPr>
          <w:rFonts w:eastAsia="方正小标宋简体"/>
          <w:kern w:val="0"/>
          <w:sz w:val="44"/>
          <w:szCs w:val="44"/>
        </w:rPr>
        <w:t>药</w:t>
      </w:r>
      <w:r w:rsidRPr="005E3BFD">
        <w:rPr>
          <w:rFonts w:eastAsia="方正小标宋简体"/>
          <w:kern w:val="0"/>
          <w:sz w:val="44"/>
          <w:szCs w:val="44"/>
        </w:rPr>
        <w:t xml:space="preserve"> </w:t>
      </w:r>
      <w:r w:rsidRPr="005E3BFD">
        <w:rPr>
          <w:rFonts w:eastAsia="方正小标宋简体"/>
          <w:kern w:val="0"/>
          <w:sz w:val="44"/>
          <w:szCs w:val="44"/>
        </w:rPr>
        <w:t>品</w:t>
      </w:r>
      <w:r w:rsidRPr="005E3BFD">
        <w:rPr>
          <w:rFonts w:eastAsia="方正小标宋简体"/>
          <w:kern w:val="0"/>
          <w:sz w:val="44"/>
          <w:szCs w:val="44"/>
        </w:rPr>
        <w:t xml:space="preserve"> </w:t>
      </w:r>
      <w:r w:rsidRPr="005E3BFD">
        <w:rPr>
          <w:rFonts w:eastAsia="方正小标宋简体"/>
          <w:kern w:val="0"/>
          <w:sz w:val="44"/>
          <w:szCs w:val="44"/>
        </w:rPr>
        <w:t>质</w:t>
      </w:r>
      <w:r w:rsidRPr="005E3BFD">
        <w:rPr>
          <w:rFonts w:eastAsia="方正小标宋简体"/>
          <w:kern w:val="0"/>
          <w:sz w:val="44"/>
          <w:szCs w:val="44"/>
        </w:rPr>
        <w:t xml:space="preserve"> </w:t>
      </w:r>
      <w:r w:rsidRPr="005E3BFD">
        <w:rPr>
          <w:rFonts w:eastAsia="方正小标宋简体"/>
          <w:kern w:val="0"/>
          <w:sz w:val="44"/>
          <w:szCs w:val="44"/>
        </w:rPr>
        <w:t>量</w:t>
      </w:r>
      <w:r w:rsidR="00F9641D">
        <w:rPr>
          <w:rFonts w:eastAsia="方正小标宋简体" w:hint="eastAsia"/>
          <w:kern w:val="0"/>
          <w:sz w:val="44"/>
          <w:szCs w:val="44"/>
        </w:rPr>
        <w:t xml:space="preserve"> </w:t>
      </w:r>
      <w:r w:rsidR="00F9641D">
        <w:rPr>
          <w:rFonts w:eastAsia="方正小标宋简体" w:hint="eastAsia"/>
          <w:kern w:val="0"/>
          <w:sz w:val="44"/>
          <w:szCs w:val="44"/>
        </w:rPr>
        <w:t>抽</w:t>
      </w:r>
      <w:r w:rsidR="00F9641D">
        <w:rPr>
          <w:rFonts w:eastAsia="方正小标宋简体" w:hint="eastAsia"/>
          <w:kern w:val="0"/>
          <w:sz w:val="44"/>
          <w:szCs w:val="44"/>
        </w:rPr>
        <w:t xml:space="preserve"> </w:t>
      </w:r>
      <w:r w:rsidR="00F9641D">
        <w:rPr>
          <w:rFonts w:eastAsia="方正小标宋简体" w:hint="eastAsia"/>
          <w:kern w:val="0"/>
          <w:sz w:val="44"/>
          <w:szCs w:val="44"/>
        </w:rPr>
        <w:t>查</w:t>
      </w:r>
      <w:r w:rsidR="00F9641D">
        <w:rPr>
          <w:rFonts w:eastAsia="方正小标宋简体" w:hint="eastAsia"/>
          <w:kern w:val="0"/>
          <w:sz w:val="44"/>
          <w:szCs w:val="44"/>
        </w:rPr>
        <w:t xml:space="preserve"> </w:t>
      </w:r>
      <w:r w:rsidR="00F9641D">
        <w:rPr>
          <w:rFonts w:eastAsia="方正小标宋简体" w:hint="eastAsia"/>
          <w:kern w:val="0"/>
          <w:sz w:val="44"/>
          <w:szCs w:val="44"/>
        </w:rPr>
        <w:t>检</w:t>
      </w:r>
      <w:r w:rsidR="00F9641D">
        <w:rPr>
          <w:rFonts w:eastAsia="方正小标宋简体" w:hint="eastAsia"/>
          <w:kern w:val="0"/>
          <w:sz w:val="44"/>
          <w:szCs w:val="44"/>
        </w:rPr>
        <w:t xml:space="preserve"> </w:t>
      </w:r>
      <w:r w:rsidR="00F9641D">
        <w:rPr>
          <w:rFonts w:eastAsia="方正小标宋简体" w:hint="eastAsia"/>
          <w:kern w:val="0"/>
          <w:sz w:val="44"/>
          <w:szCs w:val="44"/>
        </w:rPr>
        <w:t>验</w:t>
      </w:r>
      <w:r w:rsidRPr="005E3BFD">
        <w:rPr>
          <w:rFonts w:eastAsia="方正小标宋简体"/>
          <w:kern w:val="0"/>
          <w:sz w:val="44"/>
          <w:szCs w:val="44"/>
        </w:rPr>
        <w:t xml:space="preserve"> </w:t>
      </w:r>
      <w:r w:rsidRPr="005E3BFD">
        <w:rPr>
          <w:rFonts w:eastAsia="方正小标宋简体"/>
          <w:kern w:val="0"/>
          <w:sz w:val="44"/>
          <w:szCs w:val="44"/>
        </w:rPr>
        <w:t>公</w:t>
      </w:r>
      <w:r w:rsidRPr="005E3BFD">
        <w:rPr>
          <w:rFonts w:eastAsia="方正小标宋简体"/>
          <w:kern w:val="0"/>
          <w:sz w:val="44"/>
          <w:szCs w:val="44"/>
        </w:rPr>
        <w:t xml:space="preserve"> </w:t>
      </w:r>
      <w:r w:rsidRPr="005E3BFD">
        <w:rPr>
          <w:rFonts w:eastAsia="方正小标宋简体"/>
          <w:kern w:val="0"/>
          <w:sz w:val="44"/>
          <w:szCs w:val="44"/>
        </w:rPr>
        <w:t>告</w:t>
      </w:r>
    </w:p>
    <w:p w:rsidR="00CF2D4B" w:rsidRPr="00A411F4" w:rsidRDefault="00CF2D4B" w:rsidP="00682FB2">
      <w:pPr>
        <w:spacing w:line="570" w:lineRule="exact"/>
        <w:jc w:val="center"/>
        <w:rPr>
          <w:rFonts w:ascii="黑体" w:eastAsia="黑体" w:hAnsi="黑体"/>
          <w:bCs/>
          <w:kern w:val="0"/>
          <w:sz w:val="32"/>
          <w:szCs w:val="32"/>
        </w:rPr>
      </w:pPr>
      <w:r w:rsidRPr="00A411F4">
        <w:rPr>
          <w:rFonts w:ascii="黑体" w:eastAsia="黑体" w:hAnsi="黑体"/>
          <w:bCs/>
          <w:kern w:val="0"/>
          <w:sz w:val="32"/>
          <w:szCs w:val="32"/>
        </w:rPr>
        <w:t>（</w:t>
      </w:r>
      <w:r w:rsidRPr="00EF032C">
        <w:rPr>
          <w:rFonts w:eastAsia="黑体"/>
          <w:bCs/>
          <w:kern w:val="0"/>
          <w:sz w:val="32"/>
          <w:szCs w:val="32"/>
        </w:rPr>
        <w:t>20</w:t>
      </w:r>
      <w:r w:rsidR="00280D2D">
        <w:rPr>
          <w:rFonts w:eastAsia="黑体" w:hint="eastAsia"/>
          <w:bCs/>
          <w:kern w:val="0"/>
          <w:sz w:val="32"/>
          <w:szCs w:val="32"/>
        </w:rPr>
        <w:t>2</w:t>
      </w:r>
      <w:r w:rsidR="00DD4C88">
        <w:rPr>
          <w:rFonts w:eastAsia="黑体" w:hint="eastAsia"/>
          <w:bCs/>
          <w:kern w:val="0"/>
          <w:sz w:val="32"/>
          <w:szCs w:val="32"/>
        </w:rPr>
        <w:t>1</w:t>
      </w:r>
      <w:r w:rsidRPr="00A411F4">
        <w:rPr>
          <w:rFonts w:ascii="黑体" w:eastAsia="黑体" w:hAnsi="黑体"/>
          <w:bCs/>
          <w:kern w:val="0"/>
          <w:sz w:val="32"/>
          <w:szCs w:val="32"/>
        </w:rPr>
        <w:t>年第</w:t>
      </w:r>
      <w:r w:rsidR="0017591A">
        <w:rPr>
          <w:rFonts w:eastAsia="黑体" w:hint="eastAsia"/>
          <w:bCs/>
          <w:kern w:val="0"/>
          <w:sz w:val="32"/>
          <w:szCs w:val="32"/>
        </w:rPr>
        <w:t>2</w:t>
      </w:r>
      <w:r w:rsidRPr="00A411F4">
        <w:rPr>
          <w:rFonts w:ascii="黑体" w:eastAsia="黑体" w:hAnsi="黑体"/>
          <w:bCs/>
          <w:kern w:val="0"/>
          <w:sz w:val="32"/>
          <w:szCs w:val="32"/>
        </w:rPr>
        <w:t>期）</w:t>
      </w:r>
      <w:bookmarkStart w:id="0" w:name="_GoBack"/>
      <w:bookmarkEnd w:id="0"/>
    </w:p>
    <w:tbl>
      <w:tblPr>
        <w:tblW w:w="147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1134"/>
        <w:gridCol w:w="1768"/>
        <w:gridCol w:w="1134"/>
        <w:gridCol w:w="1247"/>
        <w:gridCol w:w="2057"/>
        <w:gridCol w:w="1620"/>
        <w:gridCol w:w="1289"/>
        <w:gridCol w:w="1341"/>
        <w:gridCol w:w="1358"/>
        <w:gridCol w:w="1172"/>
      </w:tblGrid>
      <w:tr w:rsidR="004F3E31" w:rsidRPr="005E3BFD" w:rsidTr="00015C9C">
        <w:trPr>
          <w:trHeight w:val="546"/>
          <w:jc w:val="center"/>
        </w:trPr>
        <w:tc>
          <w:tcPr>
            <w:tcW w:w="14796" w:type="dxa"/>
            <w:gridSpan w:val="11"/>
          </w:tcPr>
          <w:p w:rsidR="004F3E31" w:rsidRPr="005E3BFD" w:rsidRDefault="004F3E31" w:rsidP="00F62550">
            <w:pPr>
              <w:widowControl/>
              <w:jc w:val="center"/>
              <w:rPr>
                <w:rFonts w:eastAsia="黑体"/>
                <w:bCs/>
                <w:kern w:val="0"/>
                <w:sz w:val="28"/>
                <w:szCs w:val="28"/>
              </w:rPr>
            </w:pPr>
            <w:r>
              <w:rPr>
                <w:rFonts w:eastAsia="黑体"/>
                <w:bCs/>
                <w:kern w:val="0"/>
                <w:sz w:val="28"/>
                <w:szCs w:val="28"/>
              </w:rPr>
              <w:t>监督抽样检验</w:t>
            </w:r>
            <w:r>
              <w:rPr>
                <w:rFonts w:eastAsia="黑体" w:hint="eastAsia"/>
                <w:bCs/>
                <w:kern w:val="0"/>
                <w:sz w:val="28"/>
                <w:szCs w:val="28"/>
              </w:rPr>
              <w:t>不</w:t>
            </w:r>
            <w:r w:rsidRPr="005E3BFD">
              <w:rPr>
                <w:rFonts w:eastAsia="黑体"/>
                <w:bCs/>
                <w:kern w:val="0"/>
                <w:sz w:val="28"/>
                <w:szCs w:val="28"/>
              </w:rPr>
              <w:t>符合标准规定的药品名单</w:t>
            </w:r>
          </w:p>
        </w:tc>
      </w:tr>
      <w:tr w:rsidR="004F3E31" w:rsidRPr="005E3BFD" w:rsidTr="00015C9C">
        <w:trPr>
          <w:trHeight w:val="710"/>
          <w:jc w:val="center"/>
        </w:trPr>
        <w:tc>
          <w:tcPr>
            <w:tcW w:w="676" w:type="dxa"/>
            <w:shd w:val="clear" w:color="auto" w:fill="auto"/>
            <w:vAlign w:val="center"/>
            <w:hideMark/>
          </w:tcPr>
          <w:p w:rsidR="004F3E31" w:rsidRPr="008E607C" w:rsidRDefault="004F3E31" w:rsidP="008E607C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b/>
                <w:bCs/>
                <w:kern w:val="0"/>
                <w:sz w:val="20"/>
                <w:szCs w:val="20"/>
              </w:rPr>
            </w:pPr>
            <w:r w:rsidRPr="008E607C">
              <w:rPr>
                <w:rFonts w:asciiTheme="minorEastAsia" w:eastAsiaTheme="minorEastAsia" w:hAnsiTheme="minor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F3E31" w:rsidRPr="008E607C" w:rsidRDefault="004F3E31" w:rsidP="008E607C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b/>
                <w:bCs/>
                <w:kern w:val="0"/>
                <w:sz w:val="20"/>
                <w:szCs w:val="20"/>
              </w:rPr>
            </w:pPr>
            <w:r w:rsidRPr="008E607C">
              <w:rPr>
                <w:rFonts w:asciiTheme="minorEastAsia" w:eastAsiaTheme="minorEastAsia" w:hAnsiTheme="minorEastAsia" w:hint="eastAsia"/>
                <w:b/>
                <w:bCs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4F3E31" w:rsidRPr="008E607C" w:rsidRDefault="004F3E31" w:rsidP="008E607C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b/>
                <w:bCs/>
                <w:kern w:val="0"/>
                <w:sz w:val="20"/>
                <w:szCs w:val="20"/>
              </w:rPr>
            </w:pPr>
            <w:r w:rsidRPr="008E607C">
              <w:rPr>
                <w:rFonts w:asciiTheme="minorEastAsia" w:eastAsiaTheme="minorEastAsia" w:hAnsiTheme="minorEastAsia"/>
                <w:b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F3E31" w:rsidRPr="008E607C" w:rsidRDefault="004F3E31" w:rsidP="008E607C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b/>
                <w:bCs/>
                <w:kern w:val="0"/>
                <w:sz w:val="20"/>
                <w:szCs w:val="20"/>
              </w:rPr>
            </w:pPr>
            <w:r w:rsidRPr="008E607C">
              <w:rPr>
                <w:rFonts w:asciiTheme="minorEastAsia" w:eastAsiaTheme="minorEastAsia" w:hAnsiTheme="minorEastAsia"/>
                <w:b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4F3E31" w:rsidRPr="008E607C" w:rsidRDefault="004F3E31" w:rsidP="008E607C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b/>
                <w:bCs/>
                <w:kern w:val="0"/>
                <w:sz w:val="20"/>
                <w:szCs w:val="20"/>
              </w:rPr>
            </w:pPr>
            <w:r w:rsidRPr="008E607C">
              <w:rPr>
                <w:rFonts w:asciiTheme="minorEastAsia" w:eastAsiaTheme="minorEastAsia" w:hAnsiTheme="minorEastAsia"/>
                <w:b/>
                <w:bCs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2057" w:type="dxa"/>
            <w:shd w:val="clear" w:color="auto" w:fill="auto"/>
            <w:vAlign w:val="center"/>
            <w:hideMark/>
          </w:tcPr>
          <w:p w:rsidR="004F3E31" w:rsidRPr="008E607C" w:rsidRDefault="004F3E31" w:rsidP="008E607C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b/>
                <w:bCs/>
                <w:kern w:val="0"/>
                <w:sz w:val="20"/>
                <w:szCs w:val="20"/>
              </w:rPr>
            </w:pPr>
            <w:r w:rsidRPr="008E607C">
              <w:rPr>
                <w:rFonts w:asciiTheme="minorEastAsia" w:eastAsiaTheme="minorEastAsia" w:hAnsiTheme="minorEastAsia"/>
                <w:b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4F3E31" w:rsidRPr="008E607C" w:rsidRDefault="004F3E31" w:rsidP="008E607C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b/>
                <w:bCs/>
                <w:kern w:val="0"/>
                <w:sz w:val="20"/>
                <w:szCs w:val="20"/>
              </w:rPr>
            </w:pPr>
            <w:r w:rsidRPr="008E607C">
              <w:rPr>
                <w:rFonts w:asciiTheme="minorEastAsia" w:eastAsiaTheme="minorEastAsia" w:hAnsiTheme="minorEastAsia"/>
                <w:b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1289" w:type="dxa"/>
            <w:vAlign w:val="center"/>
          </w:tcPr>
          <w:p w:rsidR="004F3E31" w:rsidRPr="008E607C" w:rsidRDefault="004F3E31" w:rsidP="008E607C">
            <w:pPr>
              <w:spacing w:line="400" w:lineRule="exact"/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8E607C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检验结果</w:t>
            </w:r>
          </w:p>
        </w:tc>
        <w:tc>
          <w:tcPr>
            <w:tcW w:w="1341" w:type="dxa"/>
            <w:shd w:val="clear" w:color="auto" w:fill="auto"/>
            <w:vAlign w:val="center"/>
            <w:hideMark/>
          </w:tcPr>
          <w:p w:rsidR="004F3E31" w:rsidRPr="008E607C" w:rsidRDefault="004F3E31" w:rsidP="008E607C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sz w:val="20"/>
                <w:szCs w:val="20"/>
              </w:rPr>
            </w:pPr>
            <w:r w:rsidRPr="008E607C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不</w:t>
            </w:r>
            <w:r w:rsidR="00E37CCD" w:rsidRPr="008E607C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符合规定</w:t>
            </w:r>
            <w:r w:rsidRPr="008E607C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项目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4F3E31" w:rsidRPr="008E607C" w:rsidRDefault="004F3E31" w:rsidP="008E607C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b/>
                <w:bCs/>
                <w:kern w:val="0"/>
                <w:sz w:val="20"/>
                <w:szCs w:val="20"/>
              </w:rPr>
            </w:pPr>
            <w:r w:rsidRPr="008E607C">
              <w:rPr>
                <w:rFonts w:asciiTheme="minorEastAsia" w:eastAsiaTheme="minorEastAsia" w:hAnsiTheme="minorEastAsia"/>
                <w:b/>
                <w:bCs/>
                <w:kern w:val="0"/>
                <w:sz w:val="20"/>
                <w:szCs w:val="20"/>
              </w:rPr>
              <w:t>检验机构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4F3E31" w:rsidRPr="008E607C" w:rsidRDefault="004F3E31" w:rsidP="008E607C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b/>
                <w:bCs/>
                <w:kern w:val="0"/>
                <w:sz w:val="20"/>
                <w:szCs w:val="20"/>
              </w:rPr>
            </w:pPr>
            <w:r w:rsidRPr="008E607C">
              <w:rPr>
                <w:rFonts w:asciiTheme="minorEastAsia" w:eastAsiaTheme="minorEastAsia" w:hAnsiTheme="minorEastAsia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17591A" w:rsidRPr="008E607C" w:rsidTr="00B570FF">
        <w:trPr>
          <w:trHeight w:val="710"/>
          <w:jc w:val="center"/>
        </w:trPr>
        <w:tc>
          <w:tcPr>
            <w:tcW w:w="676" w:type="dxa"/>
            <w:shd w:val="clear" w:color="auto" w:fill="auto"/>
            <w:vAlign w:val="center"/>
            <w:hideMark/>
          </w:tcPr>
          <w:p w:rsidR="0017591A" w:rsidRDefault="0017591A" w:rsidP="006C1868">
            <w:pPr>
              <w:spacing w:line="28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阿司匹林肠溶片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上市许可持有人：沈阳奥吉娜药业有限公司；生产企业：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朝阳龙</w:t>
            </w:r>
            <w:proofErr w:type="gramEnd"/>
            <w:r>
              <w:rPr>
                <w:rFonts w:hint="eastAsia"/>
                <w:color w:val="000000"/>
                <w:sz w:val="18"/>
                <w:szCs w:val="18"/>
              </w:rPr>
              <w:t>城制药有限公司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200322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100mg</w:t>
            </w:r>
          </w:p>
        </w:tc>
        <w:tc>
          <w:tcPr>
            <w:tcW w:w="2057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宁波市海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曙</w:t>
            </w:r>
            <w:proofErr w:type="gramEnd"/>
            <w:r>
              <w:rPr>
                <w:rFonts w:hint="eastAsia"/>
                <w:color w:val="000000"/>
                <w:sz w:val="18"/>
                <w:szCs w:val="18"/>
              </w:rPr>
              <w:t>宛美大药房有限公司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《中国药典》</w:t>
            </w:r>
            <w:r>
              <w:rPr>
                <w:rFonts w:hint="eastAsia"/>
                <w:color w:val="000000"/>
                <w:sz w:val="18"/>
                <w:szCs w:val="18"/>
              </w:rPr>
              <w:t>2015</w:t>
            </w:r>
            <w:r>
              <w:rPr>
                <w:rFonts w:hint="eastAsia"/>
                <w:color w:val="000000"/>
                <w:sz w:val="18"/>
                <w:szCs w:val="18"/>
              </w:rPr>
              <w:t>年版二部</w:t>
            </w:r>
          </w:p>
        </w:tc>
        <w:tc>
          <w:tcPr>
            <w:tcW w:w="1289" w:type="dxa"/>
            <w:vAlign w:val="center"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不符合规定</w:t>
            </w:r>
          </w:p>
        </w:tc>
        <w:tc>
          <w:tcPr>
            <w:tcW w:w="1341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【检查】缓冲液中溶出量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宁波市药品检验所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17591A" w:rsidRDefault="0017591A" w:rsidP="00DD4C88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17591A" w:rsidRPr="008E607C" w:rsidTr="00B570FF">
        <w:trPr>
          <w:trHeight w:val="692"/>
          <w:jc w:val="center"/>
        </w:trPr>
        <w:tc>
          <w:tcPr>
            <w:tcW w:w="676" w:type="dxa"/>
            <w:shd w:val="clear" w:color="auto" w:fill="auto"/>
            <w:vAlign w:val="center"/>
            <w:hideMark/>
          </w:tcPr>
          <w:p w:rsidR="0017591A" w:rsidRDefault="0017591A" w:rsidP="006C1868">
            <w:pPr>
              <w:spacing w:line="28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琥珀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酰</w:t>
            </w:r>
            <w:proofErr w:type="gramEnd"/>
            <w:r>
              <w:rPr>
                <w:rFonts w:hint="eastAsia"/>
                <w:color w:val="000000"/>
                <w:sz w:val="18"/>
                <w:szCs w:val="18"/>
              </w:rPr>
              <w:t>明胶注射液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吉林省长源药业有限公司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035P2021010311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500ml:20g</w:t>
            </w:r>
          </w:p>
        </w:tc>
        <w:tc>
          <w:tcPr>
            <w:tcW w:w="2057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杭州市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萧山区</w:t>
            </w:r>
            <w:proofErr w:type="gramEnd"/>
            <w:r>
              <w:rPr>
                <w:rFonts w:hint="eastAsia"/>
                <w:color w:val="000000"/>
                <w:sz w:val="18"/>
                <w:szCs w:val="18"/>
              </w:rPr>
              <w:t>中医院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国家食品药品监督管理总局国家药品标准</w:t>
            </w:r>
            <w:r>
              <w:rPr>
                <w:rFonts w:hint="eastAsia"/>
                <w:color w:val="000000"/>
                <w:sz w:val="18"/>
                <w:szCs w:val="18"/>
              </w:rPr>
              <w:t>YBH22182004-2016Z</w:t>
            </w:r>
          </w:p>
        </w:tc>
        <w:tc>
          <w:tcPr>
            <w:tcW w:w="1289" w:type="dxa"/>
            <w:vAlign w:val="center"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不符合规定</w:t>
            </w:r>
          </w:p>
        </w:tc>
        <w:tc>
          <w:tcPr>
            <w:tcW w:w="1341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【可见异物】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杭州市食品药品检验研究院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17591A" w:rsidRDefault="0017591A" w:rsidP="00DD4C88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17591A" w:rsidRPr="008E607C" w:rsidTr="00B570FF">
        <w:trPr>
          <w:trHeight w:val="838"/>
          <w:jc w:val="center"/>
        </w:trPr>
        <w:tc>
          <w:tcPr>
            <w:tcW w:w="676" w:type="dxa"/>
            <w:shd w:val="clear" w:color="auto" w:fill="auto"/>
            <w:vAlign w:val="center"/>
            <w:hideMark/>
          </w:tcPr>
          <w:p w:rsidR="0017591A" w:rsidRDefault="0017591A" w:rsidP="006C1868">
            <w:pPr>
              <w:spacing w:line="28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大黄通便片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江西德上制药股份有限公司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21010201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每片重</w:t>
            </w:r>
            <w:r>
              <w:rPr>
                <w:rFonts w:hint="eastAsia"/>
                <w:color w:val="000000"/>
                <w:sz w:val="18"/>
                <w:szCs w:val="18"/>
              </w:rPr>
              <w:t>0.5g(</w:t>
            </w:r>
            <w:r>
              <w:rPr>
                <w:rFonts w:hint="eastAsia"/>
                <w:color w:val="000000"/>
                <w:sz w:val="18"/>
                <w:szCs w:val="18"/>
              </w:rPr>
              <w:t>薄膜衣片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2057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台州市美宝医药连锁有限公司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国家食品药品监督管理局标准</w:t>
            </w:r>
            <w:r>
              <w:rPr>
                <w:rFonts w:hint="eastAsia"/>
                <w:color w:val="000000"/>
                <w:sz w:val="18"/>
                <w:szCs w:val="18"/>
              </w:rPr>
              <w:t>YBZ10422008</w:t>
            </w:r>
          </w:p>
        </w:tc>
        <w:tc>
          <w:tcPr>
            <w:tcW w:w="1289" w:type="dxa"/>
            <w:vAlign w:val="center"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不符合规定</w:t>
            </w:r>
          </w:p>
        </w:tc>
        <w:tc>
          <w:tcPr>
            <w:tcW w:w="1341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【检查】崩解时限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台州市药品检验研究院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17591A" w:rsidRDefault="0017591A" w:rsidP="00DD4C88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17591A" w:rsidRPr="008E607C" w:rsidTr="00B570FF">
        <w:trPr>
          <w:trHeight w:val="838"/>
          <w:jc w:val="center"/>
        </w:trPr>
        <w:tc>
          <w:tcPr>
            <w:tcW w:w="676" w:type="dxa"/>
            <w:shd w:val="clear" w:color="auto" w:fill="auto"/>
            <w:vAlign w:val="center"/>
            <w:hideMark/>
          </w:tcPr>
          <w:p w:rsidR="0017591A" w:rsidRDefault="0017591A" w:rsidP="006C1868">
            <w:pPr>
              <w:spacing w:line="28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陈香露白露片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葵花药业集团湖北武当有限公司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201003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每片重</w:t>
            </w:r>
            <w:r>
              <w:rPr>
                <w:rFonts w:hint="eastAsia"/>
                <w:color w:val="000000"/>
                <w:sz w:val="18"/>
                <w:szCs w:val="18"/>
              </w:rPr>
              <w:t>0.3g(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含次硝酸</w:t>
            </w:r>
            <w:proofErr w:type="gramEnd"/>
            <w:r>
              <w:rPr>
                <w:rFonts w:hint="eastAsia"/>
                <w:color w:val="000000"/>
                <w:sz w:val="18"/>
                <w:szCs w:val="18"/>
              </w:rPr>
              <w:t>铋</w:t>
            </w:r>
            <w:r>
              <w:rPr>
                <w:rFonts w:hint="eastAsia"/>
                <w:color w:val="000000"/>
                <w:sz w:val="18"/>
                <w:szCs w:val="18"/>
              </w:rPr>
              <w:t>0.066g)</w:t>
            </w:r>
          </w:p>
        </w:tc>
        <w:tc>
          <w:tcPr>
            <w:tcW w:w="2057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台州市正大医药连锁有限公司临海大洋洛河店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《卫生部药品标准中药成方制剂》第八册</w:t>
            </w:r>
          </w:p>
        </w:tc>
        <w:tc>
          <w:tcPr>
            <w:tcW w:w="1289" w:type="dxa"/>
            <w:vAlign w:val="center"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不符合规定</w:t>
            </w:r>
          </w:p>
        </w:tc>
        <w:tc>
          <w:tcPr>
            <w:tcW w:w="1341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【检查】崩解时限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台州市药品检验研究院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17591A" w:rsidRDefault="0017591A" w:rsidP="00DD4C88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17591A" w:rsidRPr="008E607C" w:rsidTr="00B570FF">
        <w:trPr>
          <w:trHeight w:val="800"/>
          <w:jc w:val="center"/>
        </w:trPr>
        <w:tc>
          <w:tcPr>
            <w:tcW w:w="676" w:type="dxa"/>
            <w:shd w:val="clear" w:color="auto" w:fill="auto"/>
            <w:vAlign w:val="center"/>
            <w:hideMark/>
          </w:tcPr>
          <w:p w:rsidR="0017591A" w:rsidRDefault="0017591A" w:rsidP="006C1868">
            <w:pPr>
              <w:spacing w:line="28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抗病毒口服液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石家庄北方药业集团有限公司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190914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每支</w:t>
            </w:r>
            <w:r>
              <w:rPr>
                <w:rFonts w:hint="eastAsia"/>
                <w:color w:val="000000"/>
                <w:sz w:val="18"/>
                <w:szCs w:val="18"/>
              </w:rPr>
              <w:t>10ml</w:t>
            </w:r>
          </w:p>
        </w:tc>
        <w:tc>
          <w:tcPr>
            <w:tcW w:w="2057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浦江丰安药品销售有限公司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《中国药典》</w:t>
            </w:r>
            <w:r>
              <w:rPr>
                <w:rFonts w:hint="eastAsia"/>
                <w:color w:val="000000"/>
                <w:sz w:val="18"/>
                <w:szCs w:val="18"/>
              </w:rPr>
              <w:t>2015</w:t>
            </w:r>
            <w:r>
              <w:rPr>
                <w:rFonts w:hint="eastAsia"/>
                <w:color w:val="000000"/>
                <w:sz w:val="18"/>
                <w:szCs w:val="18"/>
              </w:rPr>
              <w:t>年版第一增补本</w:t>
            </w:r>
          </w:p>
        </w:tc>
        <w:tc>
          <w:tcPr>
            <w:tcW w:w="1289" w:type="dxa"/>
            <w:vAlign w:val="center"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不符合规定</w:t>
            </w:r>
          </w:p>
        </w:tc>
        <w:tc>
          <w:tcPr>
            <w:tcW w:w="1341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【特征图谱】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金华市食品药品检验研究院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17591A" w:rsidRDefault="0017591A" w:rsidP="00DD4C88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17591A" w:rsidRPr="008E607C" w:rsidTr="00B570FF">
        <w:trPr>
          <w:trHeight w:val="800"/>
          <w:jc w:val="center"/>
        </w:trPr>
        <w:tc>
          <w:tcPr>
            <w:tcW w:w="676" w:type="dxa"/>
            <w:shd w:val="clear" w:color="auto" w:fill="auto"/>
            <w:vAlign w:val="center"/>
            <w:hideMark/>
          </w:tcPr>
          <w:p w:rsidR="0017591A" w:rsidRDefault="0017591A" w:rsidP="006C1868">
            <w:pPr>
              <w:spacing w:line="28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九味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芩</w:t>
            </w:r>
            <w:proofErr w:type="gramEnd"/>
            <w:r>
              <w:rPr>
                <w:rFonts w:hint="eastAsia"/>
                <w:color w:val="000000"/>
                <w:sz w:val="18"/>
                <w:szCs w:val="18"/>
              </w:rPr>
              <w:t>香含漱液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杭州万邦天诚药业有限公司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210308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每</w:t>
            </w:r>
            <w:r>
              <w:rPr>
                <w:rFonts w:hint="eastAsia"/>
                <w:color w:val="000000"/>
                <w:sz w:val="18"/>
                <w:szCs w:val="18"/>
              </w:rPr>
              <w:t>1ml</w:t>
            </w:r>
            <w:r>
              <w:rPr>
                <w:rFonts w:hint="eastAsia"/>
                <w:color w:val="000000"/>
                <w:sz w:val="18"/>
                <w:szCs w:val="18"/>
              </w:rPr>
              <w:t>相当于饮片</w:t>
            </w:r>
            <w:r>
              <w:rPr>
                <w:rFonts w:hint="eastAsia"/>
                <w:color w:val="000000"/>
                <w:sz w:val="18"/>
                <w:szCs w:val="18"/>
              </w:rPr>
              <w:t>40.5mg</w:t>
            </w:r>
          </w:p>
        </w:tc>
        <w:tc>
          <w:tcPr>
            <w:tcW w:w="2057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杭州万邦天诚药业有限公司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国家食品药品监督管理总局国家药品标准</w:t>
            </w:r>
            <w:r>
              <w:rPr>
                <w:rFonts w:hint="eastAsia"/>
                <w:color w:val="000000"/>
                <w:sz w:val="18"/>
                <w:szCs w:val="18"/>
              </w:rPr>
              <w:t>WS-5554(B-0554)-2014Z-2016</w:t>
            </w:r>
          </w:p>
        </w:tc>
        <w:tc>
          <w:tcPr>
            <w:tcW w:w="1289" w:type="dxa"/>
            <w:vAlign w:val="center"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不符合规定</w:t>
            </w:r>
          </w:p>
        </w:tc>
        <w:tc>
          <w:tcPr>
            <w:tcW w:w="1341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【微生物限度】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杭州市食品药品检验研究院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17591A" w:rsidRDefault="0017591A" w:rsidP="00DD4C88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17591A" w:rsidRPr="008E607C" w:rsidTr="00C00CA4">
        <w:trPr>
          <w:trHeight w:val="983"/>
          <w:jc w:val="center"/>
        </w:trPr>
        <w:tc>
          <w:tcPr>
            <w:tcW w:w="676" w:type="dxa"/>
            <w:shd w:val="clear" w:color="auto" w:fill="auto"/>
            <w:vAlign w:val="center"/>
            <w:hideMark/>
          </w:tcPr>
          <w:p w:rsidR="0017591A" w:rsidRDefault="0017591A" w:rsidP="006C1868">
            <w:pPr>
              <w:spacing w:line="28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五加皮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安徽黄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太</w:t>
            </w:r>
            <w:proofErr w:type="gramEnd"/>
            <w:r>
              <w:rPr>
                <w:rFonts w:hint="eastAsia"/>
                <w:color w:val="000000"/>
                <w:sz w:val="18"/>
                <w:szCs w:val="18"/>
              </w:rPr>
              <w:t>中药饮片科技有限公司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201001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饮片</w:t>
            </w:r>
          </w:p>
        </w:tc>
        <w:tc>
          <w:tcPr>
            <w:tcW w:w="2057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舟山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市存德堂医疗</w:t>
            </w:r>
            <w:proofErr w:type="gramEnd"/>
            <w:r>
              <w:rPr>
                <w:rFonts w:hint="eastAsia"/>
                <w:color w:val="000000"/>
                <w:sz w:val="18"/>
                <w:szCs w:val="18"/>
              </w:rPr>
              <w:t>有限公司国医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馆医疗</w:t>
            </w:r>
            <w:proofErr w:type="gramEnd"/>
            <w:r>
              <w:rPr>
                <w:rFonts w:hint="eastAsia"/>
                <w:color w:val="000000"/>
                <w:sz w:val="18"/>
                <w:szCs w:val="18"/>
              </w:rPr>
              <w:t>诊所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《中国药典》</w:t>
            </w:r>
            <w:r>
              <w:rPr>
                <w:rFonts w:hint="eastAsia"/>
                <w:color w:val="000000"/>
                <w:sz w:val="18"/>
                <w:szCs w:val="18"/>
              </w:rPr>
              <w:t>2015</w:t>
            </w:r>
            <w:r>
              <w:rPr>
                <w:rFonts w:hint="eastAsia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1289" w:type="dxa"/>
            <w:vAlign w:val="center"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不符合规定</w:t>
            </w:r>
          </w:p>
        </w:tc>
        <w:tc>
          <w:tcPr>
            <w:tcW w:w="1341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【检查】水分、总灰分、浸出物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舟山市食品药品检验检测研究院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17591A" w:rsidRDefault="0017591A" w:rsidP="006C1868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17591A" w:rsidRPr="008E607C" w:rsidTr="00015C9C">
        <w:trPr>
          <w:trHeight w:val="838"/>
          <w:jc w:val="center"/>
        </w:trPr>
        <w:tc>
          <w:tcPr>
            <w:tcW w:w="676" w:type="dxa"/>
            <w:shd w:val="clear" w:color="auto" w:fill="auto"/>
            <w:vAlign w:val="center"/>
            <w:hideMark/>
          </w:tcPr>
          <w:p w:rsidR="0017591A" w:rsidRDefault="0017591A" w:rsidP="006C1868">
            <w:pPr>
              <w:spacing w:line="28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决明子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安徽易元堂</w:t>
            </w:r>
            <w:proofErr w:type="gramEnd"/>
            <w:r>
              <w:rPr>
                <w:rFonts w:hint="eastAsia"/>
                <w:color w:val="000000"/>
                <w:sz w:val="18"/>
                <w:szCs w:val="18"/>
              </w:rPr>
              <w:t>国药股份有限公司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20200615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饮片（炒）</w:t>
            </w:r>
          </w:p>
        </w:tc>
        <w:tc>
          <w:tcPr>
            <w:tcW w:w="2057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海盐杭州湾药品有限公司新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埭</w:t>
            </w:r>
            <w:proofErr w:type="gramEnd"/>
            <w:r>
              <w:rPr>
                <w:rFonts w:hint="eastAsia"/>
                <w:color w:val="000000"/>
                <w:sz w:val="18"/>
                <w:szCs w:val="18"/>
              </w:rPr>
              <w:t>大药房店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《中国药典》</w:t>
            </w:r>
            <w:r>
              <w:rPr>
                <w:rFonts w:hint="eastAsia"/>
                <w:color w:val="000000"/>
                <w:sz w:val="18"/>
                <w:szCs w:val="18"/>
              </w:rPr>
              <w:t>2015</w:t>
            </w:r>
            <w:r>
              <w:rPr>
                <w:rFonts w:hint="eastAsia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1289" w:type="dxa"/>
            <w:vAlign w:val="center"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不符合规定</w:t>
            </w:r>
          </w:p>
        </w:tc>
        <w:tc>
          <w:tcPr>
            <w:tcW w:w="1341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【含量测定】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嘉兴市食品药品与产品质量检验检测院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17591A" w:rsidRDefault="0017591A" w:rsidP="006C1868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17591A" w:rsidRPr="008E607C" w:rsidTr="00015C9C">
        <w:trPr>
          <w:trHeight w:val="838"/>
          <w:jc w:val="center"/>
        </w:trPr>
        <w:tc>
          <w:tcPr>
            <w:tcW w:w="676" w:type="dxa"/>
            <w:shd w:val="clear" w:color="auto" w:fill="auto"/>
            <w:vAlign w:val="center"/>
            <w:hideMark/>
          </w:tcPr>
          <w:p w:rsidR="0017591A" w:rsidRDefault="0017591A" w:rsidP="006C1868">
            <w:pPr>
              <w:spacing w:line="28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苍术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安徽省神草堂国药有限公司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200902 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饮片（麸炒）</w:t>
            </w:r>
          </w:p>
        </w:tc>
        <w:tc>
          <w:tcPr>
            <w:tcW w:w="2057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淳安和睦医院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《中国药典》</w:t>
            </w:r>
            <w:r>
              <w:rPr>
                <w:rFonts w:hint="eastAsia"/>
                <w:color w:val="000000"/>
                <w:sz w:val="18"/>
                <w:szCs w:val="18"/>
              </w:rPr>
              <w:t>2015</w:t>
            </w:r>
            <w:r>
              <w:rPr>
                <w:rFonts w:hint="eastAsia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1289" w:type="dxa"/>
            <w:vAlign w:val="center"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不符合规定</w:t>
            </w:r>
          </w:p>
        </w:tc>
        <w:tc>
          <w:tcPr>
            <w:tcW w:w="1341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【性状】薄层色谱、（</w:t>
            </w: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sz w:val="18"/>
                <w:szCs w:val="18"/>
              </w:rPr>
              <w:t>）薄层色谱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杭州市食品药品检验研究院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17591A" w:rsidRPr="008E607C" w:rsidRDefault="0017591A" w:rsidP="006C1868">
            <w:pPr>
              <w:spacing w:line="280" w:lineRule="exact"/>
              <w:jc w:val="center"/>
              <w:rPr>
                <w:rFonts w:asciiTheme="minorEastAsia" w:eastAsiaTheme="minorEastAsia" w:hAnsiTheme="minorEastAsia" w:cs="宋体"/>
                <w:sz w:val="18"/>
                <w:szCs w:val="18"/>
              </w:rPr>
            </w:pPr>
          </w:p>
        </w:tc>
      </w:tr>
      <w:tr w:rsidR="0017591A" w:rsidRPr="008E607C" w:rsidTr="00015C9C">
        <w:trPr>
          <w:trHeight w:val="838"/>
          <w:jc w:val="center"/>
        </w:trPr>
        <w:tc>
          <w:tcPr>
            <w:tcW w:w="676" w:type="dxa"/>
            <w:shd w:val="clear" w:color="auto" w:fill="auto"/>
            <w:vAlign w:val="center"/>
            <w:hideMark/>
          </w:tcPr>
          <w:p w:rsidR="0017591A" w:rsidRDefault="0017591A" w:rsidP="006C1868">
            <w:pPr>
              <w:spacing w:line="28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黄芩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杭州民</w:t>
            </w:r>
            <w:proofErr w:type="gramEnd"/>
            <w:r>
              <w:rPr>
                <w:rFonts w:hint="eastAsia"/>
                <w:color w:val="000000"/>
                <w:sz w:val="18"/>
                <w:szCs w:val="18"/>
              </w:rPr>
              <w:t>泰（亳州）中药饮片有限公司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314190101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饮片</w:t>
            </w:r>
          </w:p>
        </w:tc>
        <w:tc>
          <w:tcPr>
            <w:tcW w:w="2057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海宁市暖心医药有限公司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《浙江省中药炮制规范》</w:t>
            </w:r>
            <w:r>
              <w:rPr>
                <w:rFonts w:hint="eastAsia"/>
                <w:color w:val="000000"/>
                <w:sz w:val="18"/>
                <w:szCs w:val="18"/>
              </w:rPr>
              <w:t>2015</w:t>
            </w:r>
            <w:r>
              <w:rPr>
                <w:rFonts w:hint="eastAsia"/>
                <w:color w:val="000000"/>
                <w:sz w:val="18"/>
                <w:szCs w:val="18"/>
              </w:rPr>
              <w:t>年版</w:t>
            </w:r>
          </w:p>
        </w:tc>
        <w:tc>
          <w:tcPr>
            <w:tcW w:w="1289" w:type="dxa"/>
            <w:vAlign w:val="center"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不符合规定</w:t>
            </w:r>
          </w:p>
        </w:tc>
        <w:tc>
          <w:tcPr>
            <w:tcW w:w="1341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【性状】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17591A" w:rsidRDefault="0017591A" w:rsidP="0017591A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嘉兴市食品药品与产品质量检验检测院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17591A" w:rsidRPr="008E607C" w:rsidRDefault="0017591A" w:rsidP="006C1868">
            <w:pPr>
              <w:spacing w:line="280" w:lineRule="exact"/>
              <w:jc w:val="center"/>
              <w:rPr>
                <w:rFonts w:asciiTheme="minorEastAsia" w:eastAsiaTheme="minorEastAsia" w:hAnsiTheme="minorEastAsia" w:cs="宋体"/>
                <w:sz w:val="18"/>
                <w:szCs w:val="18"/>
              </w:rPr>
            </w:pPr>
          </w:p>
        </w:tc>
      </w:tr>
    </w:tbl>
    <w:p w:rsidR="00801873" w:rsidRPr="008E607C" w:rsidRDefault="00CF2D4B" w:rsidP="008E607C">
      <w:pPr>
        <w:spacing w:line="360" w:lineRule="exact"/>
        <w:rPr>
          <w:rFonts w:asciiTheme="minorEastAsia" w:eastAsiaTheme="minorEastAsia" w:hAnsiTheme="minorEastAsia"/>
          <w:kern w:val="0"/>
          <w:sz w:val="18"/>
          <w:szCs w:val="18"/>
        </w:rPr>
      </w:pPr>
      <w:r w:rsidRPr="008E607C">
        <w:rPr>
          <w:rFonts w:asciiTheme="minorEastAsia" w:eastAsiaTheme="minorEastAsia" w:hAnsiTheme="minorEastAsia" w:hint="eastAsia"/>
          <w:kern w:val="0"/>
          <w:sz w:val="18"/>
          <w:szCs w:val="18"/>
        </w:rPr>
        <w:t>备注：</w:t>
      </w:r>
      <w:r w:rsidR="00801873" w:rsidRPr="008E607C">
        <w:rPr>
          <w:rFonts w:asciiTheme="minorEastAsia" w:eastAsiaTheme="minorEastAsia" w:hAnsiTheme="minorEastAsia" w:hint="eastAsia"/>
          <w:kern w:val="0"/>
          <w:sz w:val="18"/>
          <w:szCs w:val="18"/>
        </w:rPr>
        <w:t>1、</w:t>
      </w:r>
      <w:r w:rsidR="0004217E" w:rsidRPr="008E607C">
        <w:rPr>
          <w:rFonts w:asciiTheme="minorEastAsia" w:eastAsiaTheme="minorEastAsia" w:hAnsiTheme="minorEastAsia" w:hint="eastAsia"/>
          <w:kern w:val="0"/>
          <w:sz w:val="18"/>
          <w:szCs w:val="18"/>
        </w:rPr>
        <w:t>本次公告为不合格</w:t>
      </w:r>
      <w:r w:rsidR="00801873" w:rsidRPr="008E607C">
        <w:rPr>
          <w:rFonts w:asciiTheme="minorEastAsia" w:eastAsiaTheme="minorEastAsia" w:hAnsiTheme="minorEastAsia" w:hint="eastAsia"/>
          <w:kern w:val="0"/>
          <w:sz w:val="18"/>
          <w:szCs w:val="18"/>
        </w:rPr>
        <w:t>药品</w:t>
      </w:r>
      <w:r w:rsidR="00FF2E68" w:rsidRPr="008E607C">
        <w:rPr>
          <w:rFonts w:asciiTheme="minorEastAsia" w:eastAsiaTheme="minorEastAsia" w:hAnsiTheme="minorEastAsia" w:hint="eastAsia"/>
          <w:kern w:val="0"/>
          <w:sz w:val="18"/>
          <w:szCs w:val="18"/>
        </w:rPr>
        <w:t>检验结果信息</w:t>
      </w:r>
      <w:r w:rsidR="0004217E" w:rsidRPr="008E607C">
        <w:rPr>
          <w:rFonts w:asciiTheme="minorEastAsia" w:eastAsiaTheme="minorEastAsia" w:hAnsiTheme="minorEastAsia" w:hint="eastAsia"/>
          <w:kern w:val="0"/>
          <w:sz w:val="18"/>
          <w:szCs w:val="18"/>
        </w:rPr>
        <w:t>发布</w:t>
      </w:r>
      <w:r w:rsidR="00FF2E68" w:rsidRPr="008E607C">
        <w:rPr>
          <w:rFonts w:asciiTheme="minorEastAsia" w:eastAsiaTheme="minorEastAsia" w:hAnsiTheme="minorEastAsia" w:hint="eastAsia"/>
          <w:kern w:val="0"/>
          <w:sz w:val="18"/>
          <w:szCs w:val="18"/>
        </w:rPr>
        <w:t>；核查处置结果(如标示生产企业否认为该企业生产等情况)</w:t>
      </w:r>
      <w:r w:rsidR="0004217E" w:rsidRPr="008E607C">
        <w:rPr>
          <w:rFonts w:asciiTheme="minorEastAsia" w:eastAsiaTheme="minorEastAsia" w:hAnsiTheme="minorEastAsia" w:hint="eastAsia"/>
          <w:kern w:val="0"/>
          <w:sz w:val="18"/>
          <w:szCs w:val="18"/>
        </w:rPr>
        <w:t>将</w:t>
      </w:r>
      <w:r w:rsidR="00FF2E68" w:rsidRPr="008E607C">
        <w:rPr>
          <w:rFonts w:asciiTheme="minorEastAsia" w:eastAsiaTheme="minorEastAsia" w:hAnsiTheme="minorEastAsia" w:hint="eastAsia"/>
          <w:kern w:val="0"/>
          <w:sz w:val="18"/>
          <w:szCs w:val="18"/>
        </w:rPr>
        <w:t>由</w:t>
      </w:r>
      <w:r w:rsidR="0004217E" w:rsidRPr="008E607C">
        <w:rPr>
          <w:rFonts w:asciiTheme="minorEastAsia" w:eastAsiaTheme="minorEastAsia" w:hAnsiTheme="minorEastAsia" w:hint="eastAsia"/>
          <w:kern w:val="0"/>
          <w:sz w:val="18"/>
          <w:szCs w:val="18"/>
        </w:rPr>
        <w:t>核查处置部门另行发布</w:t>
      </w:r>
      <w:r w:rsidR="00FF2E68" w:rsidRPr="008E607C">
        <w:rPr>
          <w:rFonts w:asciiTheme="minorEastAsia" w:eastAsiaTheme="minorEastAsia" w:hAnsiTheme="minorEastAsia" w:hint="eastAsia"/>
          <w:kern w:val="0"/>
          <w:sz w:val="18"/>
          <w:szCs w:val="18"/>
        </w:rPr>
        <w:t>。</w:t>
      </w:r>
    </w:p>
    <w:p w:rsidR="001D0F93" w:rsidRDefault="00801873" w:rsidP="00E97911">
      <w:pPr>
        <w:spacing w:line="360" w:lineRule="exact"/>
        <w:rPr>
          <w:rFonts w:asciiTheme="minorEastAsia" w:eastAsiaTheme="minorEastAsia" w:hAnsiTheme="minorEastAsia"/>
          <w:kern w:val="0"/>
          <w:sz w:val="18"/>
          <w:szCs w:val="18"/>
        </w:rPr>
      </w:pPr>
      <w:r w:rsidRPr="008E607C">
        <w:rPr>
          <w:rFonts w:asciiTheme="minorEastAsia" w:eastAsiaTheme="minorEastAsia" w:hAnsiTheme="minorEastAsia" w:hint="eastAsia"/>
          <w:kern w:val="0"/>
          <w:sz w:val="18"/>
          <w:szCs w:val="18"/>
        </w:rPr>
        <w:t xml:space="preserve">      2、</w:t>
      </w:r>
      <w:r w:rsidR="0004217E" w:rsidRPr="008E607C">
        <w:rPr>
          <w:rFonts w:asciiTheme="minorEastAsia" w:eastAsiaTheme="minorEastAsia" w:hAnsiTheme="minorEastAsia" w:hint="eastAsia"/>
          <w:kern w:val="0"/>
          <w:sz w:val="18"/>
          <w:szCs w:val="18"/>
        </w:rPr>
        <w:t>药品名称及标示生产企业名称皆为被抽药品的标示名称</w:t>
      </w:r>
      <w:r w:rsidRPr="008E607C">
        <w:rPr>
          <w:rFonts w:asciiTheme="minorEastAsia" w:eastAsiaTheme="minorEastAsia" w:hAnsiTheme="minorEastAsia" w:hint="eastAsia"/>
          <w:kern w:val="0"/>
          <w:sz w:val="18"/>
          <w:szCs w:val="18"/>
        </w:rPr>
        <w:t>。</w:t>
      </w:r>
    </w:p>
    <w:p w:rsidR="002351E7" w:rsidRDefault="002351E7" w:rsidP="002351E7">
      <w:pPr>
        <w:wordWrap w:val="0"/>
        <w:ind w:right="632"/>
        <w:rPr>
          <w:rFonts w:asciiTheme="minorEastAsia" w:eastAsiaTheme="minorEastAsia" w:hAnsiTheme="minorEastAsia"/>
          <w:kern w:val="0"/>
          <w:sz w:val="18"/>
          <w:szCs w:val="18"/>
        </w:rPr>
      </w:pPr>
    </w:p>
    <w:p w:rsidR="002351E7" w:rsidRDefault="002351E7" w:rsidP="002351E7">
      <w:pPr>
        <w:wordWrap w:val="0"/>
        <w:ind w:right="632"/>
        <w:rPr>
          <w:rFonts w:eastAsia="仿宋_GB2312" w:hint="eastAsia"/>
        </w:rPr>
        <w:sectPr w:rsidR="002351E7" w:rsidSect="00C00CA4">
          <w:footerReference w:type="even" r:id="rId7"/>
          <w:footerReference w:type="default" r:id="rId8"/>
          <w:pgSz w:w="16838" w:h="11906" w:orient="landscape" w:code="9"/>
          <w:pgMar w:top="1702" w:right="1985" w:bottom="1418" w:left="2098" w:header="851" w:footer="1531" w:gutter="0"/>
          <w:cols w:space="425"/>
          <w:docGrid w:type="linesAndChars" w:linePitch="607" w:charSpace="-849"/>
        </w:sectPr>
      </w:pPr>
    </w:p>
    <w:p w:rsidR="002351E7" w:rsidRPr="00AE773F" w:rsidRDefault="002351E7" w:rsidP="00AE773F">
      <w:pPr>
        <w:wordWrap w:val="0"/>
        <w:ind w:right="632"/>
      </w:pPr>
    </w:p>
    <w:sectPr w:rsidR="002351E7" w:rsidRPr="00AE773F" w:rsidSect="00AE773F">
      <w:pgSz w:w="11906" w:h="16838" w:code="9"/>
      <w:pgMar w:top="2098" w:right="1474" w:bottom="1985" w:left="1588" w:header="851" w:footer="1531" w:gutter="0"/>
      <w:cols w:space="425"/>
      <w:docGrid w:type="lines" w:linePitch="607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DC9" w:rsidRDefault="00EE7DC9" w:rsidP="00A82B7D">
      <w:r>
        <w:separator/>
      </w:r>
    </w:p>
  </w:endnote>
  <w:endnote w:type="continuationSeparator" w:id="0">
    <w:p w:rsidR="00EE7DC9" w:rsidRDefault="00EE7DC9" w:rsidP="00A82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Malgun Gothic Semilight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0CF" w:rsidRDefault="00427733">
    <w:pPr>
      <w:pStyle w:val="a5"/>
      <w:framePr w:wrap="around" w:vAnchor="text" w:hAnchor="margin" w:xAlign="outside" w:y="1"/>
      <w:rPr>
        <w:rStyle w:val="a9"/>
      </w:rPr>
    </w:pPr>
    <w:r>
      <w:rPr>
        <w:rStyle w:val="a9"/>
      </w:rPr>
      <w:fldChar w:fldCharType="begin"/>
    </w:r>
    <w:r w:rsidR="00AE30C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E30CF" w:rsidRDefault="00AE30CF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0CF" w:rsidRDefault="00AE30CF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DC9" w:rsidRDefault="00EE7DC9" w:rsidP="00A82B7D">
      <w:r>
        <w:separator/>
      </w:r>
    </w:p>
  </w:footnote>
  <w:footnote w:type="continuationSeparator" w:id="0">
    <w:p w:rsidR="00EE7DC9" w:rsidRDefault="00EE7DC9" w:rsidP="00A82B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defaultTabStop w:val="420"/>
  <w:drawingGridHorizontalSpacing w:val="103"/>
  <w:drawingGridVerticalSpacing w:val="607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A5FD6"/>
    <w:rsid w:val="00000EC8"/>
    <w:rsid w:val="00001185"/>
    <w:rsid w:val="000013F1"/>
    <w:rsid w:val="00001AA9"/>
    <w:rsid w:val="00005B73"/>
    <w:rsid w:val="00010395"/>
    <w:rsid w:val="00011B06"/>
    <w:rsid w:val="00011E04"/>
    <w:rsid w:val="00013865"/>
    <w:rsid w:val="00014518"/>
    <w:rsid w:val="00015C9C"/>
    <w:rsid w:val="00022FFF"/>
    <w:rsid w:val="000335BB"/>
    <w:rsid w:val="0003615E"/>
    <w:rsid w:val="000366C1"/>
    <w:rsid w:val="000404BE"/>
    <w:rsid w:val="0004217E"/>
    <w:rsid w:val="00045A5F"/>
    <w:rsid w:val="00050570"/>
    <w:rsid w:val="00050DB2"/>
    <w:rsid w:val="00051AD8"/>
    <w:rsid w:val="0005385B"/>
    <w:rsid w:val="000538FF"/>
    <w:rsid w:val="00056508"/>
    <w:rsid w:val="000659FD"/>
    <w:rsid w:val="00072322"/>
    <w:rsid w:val="00075663"/>
    <w:rsid w:val="000812C4"/>
    <w:rsid w:val="00082ACF"/>
    <w:rsid w:val="00083216"/>
    <w:rsid w:val="00092A7C"/>
    <w:rsid w:val="000A24C5"/>
    <w:rsid w:val="000A4406"/>
    <w:rsid w:val="000A580B"/>
    <w:rsid w:val="000A5B6B"/>
    <w:rsid w:val="000A7621"/>
    <w:rsid w:val="000B0C02"/>
    <w:rsid w:val="000B2132"/>
    <w:rsid w:val="000B3E2B"/>
    <w:rsid w:val="000B5F29"/>
    <w:rsid w:val="000C075F"/>
    <w:rsid w:val="000C3C1A"/>
    <w:rsid w:val="000C40BC"/>
    <w:rsid w:val="000C4129"/>
    <w:rsid w:val="000C43F5"/>
    <w:rsid w:val="000C5038"/>
    <w:rsid w:val="000C7F62"/>
    <w:rsid w:val="000D2239"/>
    <w:rsid w:val="000E1BAD"/>
    <w:rsid w:val="000E3903"/>
    <w:rsid w:val="000E3EEA"/>
    <w:rsid w:val="000E55A7"/>
    <w:rsid w:val="000F21EB"/>
    <w:rsid w:val="00100C49"/>
    <w:rsid w:val="00101AE4"/>
    <w:rsid w:val="00111E6E"/>
    <w:rsid w:val="00120B32"/>
    <w:rsid w:val="00122AE5"/>
    <w:rsid w:val="001245BE"/>
    <w:rsid w:val="00125D23"/>
    <w:rsid w:val="00126BC8"/>
    <w:rsid w:val="001279DD"/>
    <w:rsid w:val="00132B88"/>
    <w:rsid w:val="00133503"/>
    <w:rsid w:val="00133639"/>
    <w:rsid w:val="00136563"/>
    <w:rsid w:val="00137C6C"/>
    <w:rsid w:val="001406C6"/>
    <w:rsid w:val="00143962"/>
    <w:rsid w:val="00143BAA"/>
    <w:rsid w:val="00152514"/>
    <w:rsid w:val="00152FCD"/>
    <w:rsid w:val="00153EE9"/>
    <w:rsid w:val="00161EC1"/>
    <w:rsid w:val="0016249F"/>
    <w:rsid w:val="00163B11"/>
    <w:rsid w:val="00163D40"/>
    <w:rsid w:val="0016662E"/>
    <w:rsid w:val="001674ED"/>
    <w:rsid w:val="00170AC2"/>
    <w:rsid w:val="00170EFA"/>
    <w:rsid w:val="00172588"/>
    <w:rsid w:val="00172EA1"/>
    <w:rsid w:val="00174035"/>
    <w:rsid w:val="00174FB7"/>
    <w:rsid w:val="0017591A"/>
    <w:rsid w:val="00182864"/>
    <w:rsid w:val="00185000"/>
    <w:rsid w:val="0019004F"/>
    <w:rsid w:val="00191B2E"/>
    <w:rsid w:val="001924A7"/>
    <w:rsid w:val="001926C3"/>
    <w:rsid w:val="00192DE9"/>
    <w:rsid w:val="001936E2"/>
    <w:rsid w:val="001A3781"/>
    <w:rsid w:val="001A57C1"/>
    <w:rsid w:val="001A5E41"/>
    <w:rsid w:val="001A784A"/>
    <w:rsid w:val="001B0659"/>
    <w:rsid w:val="001B1F3C"/>
    <w:rsid w:val="001B3071"/>
    <w:rsid w:val="001B4623"/>
    <w:rsid w:val="001B6376"/>
    <w:rsid w:val="001C05DD"/>
    <w:rsid w:val="001C2645"/>
    <w:rsid w:val="001C5556"/>
    <w:rsid w:val="001C7A95"/>
    <w:rsid w:val="001D0209"/>
    <w:rsid w:val="001D0F93"/>
    <w:rsid w:val="001D1AB7"/>
    <w:rsid w:val="001D43AF"/>
    <w:rsid w:val="001E06BA"/>
    <w:rsid w:val="001E11D6"/>
    <w:rsid w:val="001E1486"/>
    <w:rsid w:val="001E21DB"/>
    <w:rsid w:val="001E5C8F"/>
    <w:rsid w:val="001F314D"/>
    <w:rsid w:val="001F35F9"/>
    <w:rsid w:val="00200F1A"/>
    <w:rsid w:val="0020265A"/>
    <w:rsid w:val="0020629E"/>
    <w:rsid w:val="00206A5D"/>
    <w:rsid w:val="00210ED2"/>
    <w:rsid w:val="002122B9"/>
    <w:rsid w:val="00213FD9"/>
    <w:rsid w:val="0022152E"/>
    <w:rsid w:val="0022219E"/>
    <w:rsid w:val="0022277D"/>
    <w:rsid w:val="002302C9"/>
    <w:rsid w:val="002315E0"/>
    <w:rsid w:val="00231725"/>
    <w:rsid w:val="002351E7"/>
    <w:rsid w:val="00236988"/>
    <w:rsid w:val="00237FDA"/>
    <w:rsid w:val="0024117B"/>
    <w:rsid w:val="00242A70"/>
    <w:rsid w:val="00243EA2"/>
    <w:rsid w:val="00252AF2"/>
    <w:rsid w:val="00255717"/>
    <w:rsid w:val="00256C38"/>
    <w:rsid w:val="0026247F"/>
    <w:rsid w:val="00263284"/>
    <w:rsid w:val="00266693"/>
    <w:rsid w:val="00274329"/>
    <w:rsid w:val="002772EC"/>
    <w:rsid w:val="0028082B"/>
    <w:rsid w:val="00280D2D"/>
    <w:rsid w:val="00282EF4"/>
    <w:rsid w:val="0029439E"/>
    <w:rsid w:val="00294693"/>
    <w:rsid w:val="00295B39"/>
    <w:rsid w:val="002A6715"/>
    <w:rsid w:val="002B7817"/>
    <w:rsid w:val="002B7C85"/>
    <w:rsid w:val="002C2C4D"/>
    <w:rsid w:val="002C7AD3"/>
    <w:rsid w:val="002D0FE2"/>
    <w:rsid w:val="002D194E"/>
    <w:rsid w:val="002D60C8"/>
    <w:rsid w:val="002E1FA0"/>
    <w:rsid w:val="002E2357"/>
    <w:rsid w:val="002E3B47"/>
    <w:rsid w:val="002E5500"/>
    <w:rsid w:val="002F094F"/>
    <w:rsid w:val="002F3EE8"/>
    <w:rsid w:val="00301231"/>
    <w:rsid w:val="0030135B"/>
    <w:rsid w:val="00302265"/>
    <w:rsid w:val="003038CE"/>
    <w:rsid w:val="00303A91"/>
    <w:rsid w:val="003057E8"/>
    <w:rsid w:val="00307CFA"/>
    <w:rsid w:val="0031317C"/>
    <w:rsid w:val="00314CBB"/>
    <w:rsid w:val="00315B87"/>
    <w:rsid w:val="00320280"/>
    <w:rsid w:val="00322391"/>
    <w:rsid w:val="00323524"/>
    <w:rsid w:val="003236A8"/>
    <w:rsid w:val="003237A0"/>
    <w:rsid w:val="003245FD"/>
    <w:rsid w:val="00330B0F"/>
    <w:rsid w:val="00334D13"/>
    <w:rsid w:val="00342636"/>
    <w:rsid w:val="00345B0E"/>
    <w:rsid w:val="003473DD"/>
    <w:rsid w:val="0035179C"/>
    <w:rsid w:val="00357292"/>
    <w:rsid w:val="00373A34"/>
    <w:rsid w:val="00376CF4"/>
    <w:rsid w:val="00380788"/>
    <w:rsid w:val="00380D00"/>
    <w:rsid w:val="00382F5E"/>
    <w:rsid w:val="00391CE8"/>
    <w:rsid w:val="00393A5E"/>
    <w:rsid w:val="00393FD8"/>
    <w:rsid w:val="00395075"/>
    <w:rsid w:val="00395F0D"/>
    <w:rsid w:val="00397C30"/>
    <w:rsid w:val="003A1518"/>
    <w:rsid w:val="003A2CFA"/>
    <w:rsid w:val="003A5EA4"/>
    <w:rsid w:val="003B0F70"/>
    <w:rsid w:val="003B6140"/>
    <w:rsid w:val="003B67B9"/>
    <w:rsid w:val="003B6A7F"/>
    <w:rsid w:val="003B7C46"/>
    <w:rsid w:val="003C610A"/>
    <w:rsid w:val="003C62C3"/>
    <w:rsid w:val="003C6527"/>
    <w:rsid w:val="003D40B5"/>
    <w:rsid w:val="003D54CD"/>
    <w:rsid w:val="003E0007"/>
    <w:rsid w:val="003E0269"/>
    <w:rsid w:val="003E0F9F"/>
    <w:rsid w:val="003E3209"/>
    <w:rsid w:val="003F2126"/>
    <w:rsid w:val="003F5437"/>
    <w:rsid w:val="003F6B5E"/>
    <w:rsid w:val="003F6CCC"/>
    <w:rsid w:val="00401333"/>
    <w:rsid w:val="00407324"/>
    <w:rsid w:val="0040751A"/>
    <w:rsid w:val="00407CBD"/>
    <w:rsid w:val="0041098D"/>
    <w:rsid w:val="00410E22"/>
    <w:rsid w:val="00414C5E"/>
    <w:rsid w:val="00424B64"/>
    <w:rsid w:val="00427733"/>
    <w:rsid w:val="004316CA"/>
    <w:rsid w:val="00432C54"/>
    <w:rsid w:val="004336F8"/>
    <w:rsid w:val="00435F06"/>
    <w:rsid w:val="004404CD"/>
    <w:rsid w:val="00440DDB"/>
    <w:rsid w:val="00443993"/>
    <w:rsid w:val="004450C9"/>
    <w:rsid w:val="00453BAC"/>
    <w:rsid w:val="00453E45"/>
    <w:rsid w:val="00454B57"/>
    <w:rsid w:val="00455689"/>
    <w:rsid w:val="00457AD6"/>
    <w:rsid w:val="0046397E"/>
    <w:rsid w:val="004730E2"/>
    <w:rsid w:val="00475A2C"/>
    <w:rsid w:val="00480A63"/>
    <w:rsid w:val="00480E3B"/>
    <w:rsid w:val="0048177A"/>
    <w:rsid w:val="00484F00"/>
    <w:rsid w:val="00495888"/>
    <w:rsid w:val="00496E15"/>
    <w:rsid w:val="004A2129"/>
    <w:rsid w:val="004B0EF2"/>
    <w:rsid w:val="004B1F79"/>
    <w:rsid w:val="004B46A0"/>
    <w:rsid w:val="004B6075"/>
    <w:rsid w:val="004C259B"/>
    <w:rsid w:val="004C29B7"/>
    <w:rsid w:val="004C3DBB"/>
    <w:rsid w:val="004C6791"/>
    <w:rsid w:val="004C70A3"/>
    <w:rsid w:val="004D25EB"/>
    <w:rsid w:val="004D66B6"/>
    <w:rsid w:val="004E0D51"/>
    <w:rsid w:val="004E47A3"/>
    <w:rsid w:val="004E583D"/>
    <w:rsid w:val="004F0563"/>
    <w:rsid w:val="004F119B"/>
    <w:rsid w:val="004F3E31"/>
    <w:rsid w:val="0050067D"/>
    <w:rsid w:val="005038C9"/>
    <w:rsid w:val="0051205D"/>
    <w:rsid w:val="00513EB5"/>
    <w:rsid w:val="00524748"/>
    <w:rsid w:val="0053154F"/>
    <w:rsid w:val="00534CF3"/>
    <w:rsid w:val="00535EC5"/>
    <w:rsid w:val="00543445"/>
    <w:rsid w:val="00545178"/>
    <w:rsid w:val="00546D53"/>
    <w:rsid w:val="005474CF"/>
    <w:rsid w:val="0055022B"/>
    <w:rsid w:val="005503D6"/>
    <w:rsid w:val="0055088B"/>
    <w:rsid w:val="00552D1E"/>
    <w:rsid w:val="00560457"/>
    <w:rsid w:val="00560556"/>
    <w:rsid w:val="00561FBA"/>
    <w:rsid w:val="00562F87"/>
    <w:rsid w:val="00562F88"/>
    <w:rsid w:val="00571698"/>
    <w:rsid w:val="00571CEA"/>
    <w:rsid w:val="005721A1"/>
    <w:rsid w:val="00580E0F"/>
    <w:rsid w:val="0058143E"/>
    <w:rsid w:val="005814DB"/>
    <w:rsid w:val="005837FF"/>
    <w:rsid w:val="005920E2"/>
    <w:rsid w:val="00593C41"/>
    <w:rsid w:val="00593D77"/>
    <w:rsid w:val="0059635D"/>
    <w:rsid w:val="00597FD7"/>
    <w:rsid w:val="005A2CFC"/>
    <w:rsid w:val="005A421A"/>
    <w:rsid w:val="005A6940"/>
    <w:rsid w:val="005B3598"/>
    <w:rsid w:val="005B6B8B"/>
    <w:rsid w:val="005D3843"/>
    <w:rsid w:val="005D4C79"/>
    <w:rsid w:val="005D7F02"/>
    <w:rsid w:val="005E37C1"/>
    <w:rsid w:val="005E56D8"/>
    <w:rsid w:val="005F1B14"/>
    <w:rsid w:val="005F29EF"/>
    <w:rsid w:val="005F6DFD"/>
    <w:rsid w:val="00600CCF"/>
    <w:rsid w:val="00601054"/>
    <w:rsid w:val="00601F58"/>
    <w:rsid w:val="00602090"/>
    <w:rsid w:val="00602879"/>
    <w:rsid w:val="00603219"/>
    <w:rsid w:val="006058EE"/>
    <w:rsid w:val="006120E8"/>
    <w:rsid w:val="006152F0"/>
    <w:rsid w:val="0062023A"/>
    <w:rsid w:val="00625406"/>
    <w:rsid w:val="00625671"/>
    <w:rsid w:val="0062632D"/>
    <w:rsid w:val="00627B88"/>
    <w:rsid w:val="00627F98"/>
    <w:rsid w:val="0064018B"/>
    <w:rsid w:val="0064077B"/>
    <w:rsid w:val="006470CA"/>
    <w:rsid w:val="00651D1A"/>
    <w:rsid w:val="00654EC3"/>
    <w:rsid w:val="0065517A"/>
    <w:rsid w:val="0066048D"/>
    <w:rsid w:val="00665C8B"/>
    <w:rsid w:val="00667317"/>
    <w:rsid w:val="006724A2"/>
    <w:rsid w:val="00677005"/>
    <w:rsid w:val="00680627"/>
    <w:rsid w:val="00681980"/>
    <w:rsid w:val="00682FB2"/>
    <w:rsid w:val="00685FC8"/>
    <w:rsid w:val="00686143"/>
    <w:rsid w:val="00690B45"/>
    <w:rsid w:val="00697646"/>
    <w:rsid w:val="006A0C51"/>
    <w:rsid w:val="006B3FCC"/>
    <w:rsid w:val="006B5567"/>
    <w:rsid w:val="006C1774"/>
    <w:rsid w:val="006C1868"/>
    <w:rsid w:val="006C33EE"/>
    <w:rsid w:val="006D06E8"/>
    <w:rsid w:val="006D1390"/>
    <w:rsid w:val="006D1F22"/>
    <w:rsid w:val="006D56CE"/>
    <w:rsid w:val="006D79B2"/>
    <w:rsid w:val="006E0FCA"/>
    <w:rsid w:val="006E252A"/>
    <w:rsid w:val="006E2FD1"/>
    <w:rsid w:val="006E5425"/>
    <w:rsid w:val="006F3142"/>
    <w:rsid w:val="006F3193"/>
    <w:rsid w:val="006F50C0"/>
    <w:rsid w:val="006F7F3A"/>
    <w:rsid w:val="0070161D"/>
    <w:rsid w:val="00703F6F"/>
    <w:rsid w:val="0072030F"/>
    <w:rsid w:val="00726BAD"/>
    <w:rsid w:val="00732BF0"/>
    <w:rsid w:val="007345D2"/>
    <w:rsid w:val="007362CF"/>
    <w:rsid w:val="00741768"/>
    <w:rsid w:val="00741D63"/>
    <w:rsid w:val="007450F9"/>
    <w:rsid w:val="007460B4"/>
    <w:rsid w:val="00746B5E"/>
    <w:rsid w:val="007530DE"/>
    <w:rsid w:val="00755971"/>
    <w:rsid w:val="00755C9B"/>
    <w:rsid w:val="007562E2"/>
    <w:rsid w:val="00760F92"/>
    <w:rsid w:val="00763F1A"/>
    <w:rsid w:val="00764F4F"/>
    <w:rsid w:val="00767BB9"/>
    <w:rsid w:val="00773031"/>
    <w:rsid w:val="007741FE"/>
    <w:rsid w:val="0078172C"/>
    <w:rsid w:val="007826F7"/>
    <w:rsid w:val="00784446"/>
    <w:rsid w:val="00785FD6"/>
    <w:rsid w:val="007864CA"/>
    <w:rsid w:val="007930DB"/>
    <w:rsid w:val="00796A4A"/>
    <w:rsid w:val="00797AD4"/>
    <w:rsid w:val="007A3E3C"/>
    <w:rsid w:val="007A5FD6"/>
    <w:rsid w:val="007A67F9"/>
    <w:rsid w:val="007B3D4A"/>
    <w:rsid w:val="007B45D5"/>
    <w:rsid w:val="007B5B67"/>
    <w:rsid w:val="007C1982"/>
    <w:rsid w:val="007C39A1"/>
    <w:rsid w:val="007C48C2"/>
    <w:rsid w:val="007C68FD"/>
    <w:rsid w:val="007C78FD"/>
    <w:rsid w:val="007D0693"/>
    <w:rsid w:val="007D2AD9"/>
    <w:rsid w:val="007D3333"/>
    <w:rsid w:val="007D35CD"/>
    <w:rsid w:val="007D78AC"/>
    <w:rsid w:val="007D7E86"/>
    <w:rsid w:val="007E1460"/>
    <w:rsid w:val="007E22A5"/>
    <w:rsid w:val="007E6952"/>
    <w:rsid w:val="007F25BE"/>
    <w:rsid w:val="00801873"/>
    <w:rsid w:val="00802DBB"/>
    <w:rsid w:val="0080348E"/>
    <w:rsid w:val="00804A23"/>
    <w:rsid w:val="008102DB"/>
    <w:rsid w:val="00814CD3"/>
    <w:rsid w:val="0082312B"/>
    <w:rsid w:val="00827BF9"/>
    <w:rsid w:val="00830355"/>
    <w:rsid w:val="00837BBC"/>
    <w:rsid w:val="008421F0"/>
    <w:rsid w:val="00842B87"/>
    <w:rsid w:val="00844C85"/>
    <w:rsid w:val="0085093C"/>
    <w:rsid w:val="0085378F"/>
    <w:rsid w:val="00854ABE"/>
    <w:rsid w:val="00860706"/>
    <w:rsid w:val="00860C7A"/>
    <w:rsid w:val="008616D2"/>
    <w:rsid w:val="00862F05"/>
    <w:rsid w:val="008638DB"/>
    <w:rsid w:val="008639C7"/>
    <w:rsid w:val="00864388"/>
    <w:rsid w:val="0086458C"/>
    <w:rsid w:val="008645DC"/>
    <w:rsid w:val="008656AD"/>
    <w:rsid w:val="00867EB9"/>
    <w:rsid w:val="00872BC2"/>
    <w:rsid w:val="00875E7D"/>
    <w:rsid w:val="008766E2"/>
    <w:rsid w:val="00880BCF"/>
    <w:rsid w:val="0088772F"/>
    <w:rsid w:val="00887B70"/>
    <w:rsid w:val="00887FFC"/>
    <w:rsid w:val="00894CBB"/>
    <w:rsid w:val="00896605"/>
    <w:rsid w:val="008A11D0"/>
    <w:rsid w:val="008B0849"/>
    <w:rsid w:val="008C4DBA"/>
    <w:rsid w:val="008C603C"/>
    <w:rsid w:val="008D09D5"/>
    <w:rsid w:val="008D0C9E"/>
    <w:rsid w:val="008E4957"/>
    <w:rsid w:val="008E5E50"/>
    <w:rsid w:val="008E607C"/>
    <w:rsid w:val="008E78E7"/>
    <w:rsid w:val="008F19B4"/>
    <w:rsid w:val="008F340E"/>
    <w:rsid w:val="008F5973"/>
    <w:rsid w:val="008F785C"/>
    <w:rsid w:val="00900E5A"/>
    <w:rsid w:val="009065FA"/>
    <w:rsid w:val="00910A98"/>
    <w:rsid w:val="00911BB7"/>
    <w:rsid w:val="00913E83"/>
    <w:rsid w:val="00914307"/>
    <w:rsid w:val="0092160E"/>
    <w:rsid w:val="00923160"/>
    <w:rsid w:val="009253A9"/>
    <w:rsid w:val="00927CCD"/>
    <w:rsid w:val="00933B1B"/>
    <w:rsid w:val="00937AFD"/>
    <w:rsid w:val="00941B26"/>
    <w:rsid w:val="0094420A"/>
    <w:rsid w:val="00944727"/>
    <w:rsid w:val="00947CEF"/>
    <w:rsid w:val="00950562"/>
    <w:rsid w:val="00952FFD"/>
    <w:rsid w:val="00960777"/>
    <w:rsid w:val="009623E0"/>
    <w:rsid w:val="0096315F"/>
    <w:rsid w:val="009645A1"/>
    <w:rsid w:val="0096681A"/>
    <w:rsid w:val="00966D6E"/>
    <w:rsid w:val="00974C3F"/>
    <w:rsid w:val="00975A66"/>
    <w:rsid w:val="0097763A"/>
    <w:rsid w:val="00977C10"/>
    <w:rsid w:val="00983F99"/>
    <w:rsid w:val="00984BDE"/>
    <w:rsid w:val="00985F97"/>
    <w:rsid w:val="00986489"/>
    <w:rsid w:val="00986AC8"/>
    <w:rsid w:val="00991BB3"/>
    <w:rsid w:val="00991E27"/>
    <w:rsid w:val="009A2969"/>
    <w:rsid w:val="009A40E9"/>
    <w:rsid w:val="009A706E"/>
    <w:rsid w:val="009B401C"/>
    <w:rsid w:val="009B421B"/>
    <w:rsid w:val="009B4906"/>
    <w:rsid w:val="009C20CA"/>
    <w:rsid w:val="009C2725"/>
    <w:rsid w:val="009D261D"/>
    <w:rsid w:val="009D2983"/>
    <w:rsid w:val="009D3961"/>
    <w:rsid w:val="009E0B42"/>
    <w:rsid w:val="009E26DC"/>
    <w:rsid w:val="009E5957"/>
    <w:rsid w:val="009E6A6A"/>
    <w:rsid w:val="00A02B4B"/>
    <w:rsid w:val="00A05FFB"/>
    <w:rsid w:val="00A07135"/>
    <w:rsid w:val="00A0788A"/>
    <w:rsid w:val="00A14960"/>
    <w:rsid w:val="00A24BA2"/>
    <w:rsid w:val="00A253D1"/>
    <w:rsid w:val="00A254C6"/>
    <w:rsid w:val="00A25B7E"/>
    <w:rsid w:val="00A25CF7"/>
    <w:rsid w:val="00A32B03"/>
    <w:rsid w:val="00A41136"/>
    <w:rsid w:val="00A411F4"/>
    <w:rsid w:val="00A46342"/>
    <w:rsid w:val="00A4727B"/>
    <w:rsid w:val="00A54126"/>
    <w:rsid w:val="00A55510"/>
    <w:rsid w:val="00A562E1"/>
    <w:rsid w:val="00A56AF9"/>
    <w:rsid w:val="00A56D7C"/>
    <w:rsid w:val="00A6538D"/>
    <w:rsid w:val="00A75324"/>
    <w:rsid w:val="00A77249"/>
    <w:rsid w:val="00A82B7D"/>
    <w:rsid w:val="00A8332C"/>
    <w:rsid w:val="00A87624"/>
    <w:rsid w:val="00A93D3C"/>
    <w:rsid w:val="00A93E18"/>
    <w:rsid w:val="00A974D0"/>
    <w:rsid w:val="00AA7982"/>
    <w:rsid w:val="00AB1D8B"/>
    <w:rsid w:val="00AB3C89"/>
    <w:rsid w:val="00AB6348"/>
    <w:rsid w:val="00AC1713"/>
    <w:rsid w:val="00AC2D45"/>
    <w:rsid w:val="00AC3B6A"/>
    <w:rsid w:val="00AD2A83"/>
    <w:rsid w:val="00AD50DF"/>
    <w:rsid w:val="00AE066A"/>
    <w:rsid w:val="00AE0AB9"/>
    <w:rsid w:val="00AE30CF"/>
    <w:rsid w:val="00AE773F"/>
    <w:rsid w:val="00AF593A"/>
    <w:rsid w:val="00AF5B3A"/>
    <w:rsid w:val="00AF5E7D"/>
    <w:rsid w:val="00AF7379"/>
    <w:rsid w:val="00B03C7B"/>
    <w:rsid w:val="00B079D4"/>
    <w:rsid w:val="00B107AB"/>
    <w:rsid w:val="00B1432F"/>
    <w:rsid w:val="00B20B0C"/>
    <w:rsid w:val="00B215A7"/>
    <w:rsid w:val="00B22F0E"/>
    <w:rsid w:val="00B267C1"/>
    <w:rsid w:val="00B2743C"/>
    <w:rsid w:val="00B33173"/>
    <w:rsid w:val="00B36975"/>
    <w:rsid w:val="00B4062E"/>
    <w:rsid w:val="00B4156C"/>
    <w:rsid w:val="00B4592D"/>
    <w:rsid w:val="00B47B26"/>
    <w:rsid w:val="00B5034E"/>
    <w:rsid w:val="00B520A7"/>
    <w:rsid w:val="00B54851"/>
    <w:rsid w:val="00B5654B"/>
    <w:rsid w:val="00B56C36"/>
    <w:rsid w:val="00B56D65"/>
    <w:rsid w:val="00B570FF"/>
    <w:rsid w:val="00B57228"/>
    <w:rsid w:val="00B62A91"/>
    <w:rsid w:val="00B65777"/>
    <w:rsid w:val="00B65A96"/>
    <w:rsid w:val="00B66040"/>
    <w:rsid w:val="00B714ED"/>
    <w:rsid w:val="00B74505"/>
    <w:rsid w:val="00B7609E"/>
    <w:rsid w:val="00B82352"/>
    <w:rsid w:val="00B90659"/>
    <w:rsid w:val="00B909A0"/>
    <w:rsid w:val="00B925FB"/>
    <w:rsid w:val="00B942BA"/>
    <w:rsid w:val="00B969EE"/>
    <w:rsid w:val="00BA0A51"/>
    <w:rsid w:val="00BA0BE5"/>
    <w:rsid w:val="00BA248F"/>
    <w:rsid w:val="00BA5C56"/>
    <w:rsid w:val="00BB1751"/>
    <w:rsid w:val="00BB2F6A"/>
    <w:rsid w:val="00BB540C"/>
    <w:rsid w:val="00BB67A2"/>
    <w:rsid w:val="00BB7662"/>
    <w:rsid w:val="00BC526B"/>
    <w:rsid w:val="00BC5A87"/>
    <w:rsid w:val="00BC5AD1"/>
    <w:rsid w:val="00BC7F62"/>
    <w:rsid w:val="00BD5801"/>
    <w:rsid w:val="00BE2EA6"/>
    <w:rsid w:val="00BF3BF3"/>
    <w:rsid w:val="00BF3CDF"/>
    <w:rsid w:val="00BF4A9C"/>
    <w:rsid w:val="00BF5ABF"/>
    <w:rsid w:val="00C00CA4"/>
    <w:rsid w:val="00C0384A"/>
    <w:rsid w:val="00C03EE2"/>
    <w:rsid w:val="00C06725"/>
    <w:rsid w:val="00C10301"/>
    <w:rsid w:val="00C10FA0"/>
    <w:rsid w:val="00C113A7"/>
    <w:rsid w:val="00C168C6"/>
    <w:rsid w:val="00C2029F"/>
    <w:rsid w:val="00C21E22"/>
    <w:rsid w:val="00C2319A"/>
    <w:rsid w:val="00C23503"/>
    <w:rsid w:val="00C238F3"/>
    <w:rsid w:val="00C25BC0"/>
    <w:rsid w:val="00C26537"/>
    <w:rsid w:val="00C27F6C"/>
    <w:rsid w:val="00C30BD8"/>
    <w:rsid w:val="00C31866"/>
    <w:rsid w:val="00C356C0"/>
    <w:rsid w:val="00C40F87"/>
    <w:rsid w:val="00C476EE"/>
    <w:rsid w:val="00C56400"/>
    <w:rsid w:val="00C56CD4"/>
    <w:rsid w:val="00C60599"/>
    <w:rsid w:val="00C624C5"/>
    <w:rsid w:val="00C657C3"/>
    <w:rsid w:val="00C67B5B"/>
    <w:rsid w:val="00C71013"/>
    <w:rsid w:val="00C7416E"/>
    <w:rsid w:val="00C75532"/>
    <w:rsid w:val="00C77DEE"/>
    <w:rsid w:val="00C8024C"/>
    <w:rsid w:val="00C84DCE"/>
    <w:rsid w:val="00C860DC"/>
    <w:rsid w:val="00C91235"/>
    <w:rsid w:val="00C97F2D"/>
    <w:rsid w:val="00CB54FF"/>
    <w:rsid w:val="00CB709D"/>
    <w:rsid w:val="00CB7861"/>
    <w:rsid w:val="00CB7E09"/>
    <w:rsid w:val="00CC2200"/>
    <w:rsid w:val="00CD0794"/>
    <w:rsid w:val="00CD2FBF"/>
    <w:rsid w:val="00CD5632"/>
    <w:rsid w:val="00CD6A5F"/>
    <w:rsid w:val="00CD6C16"/>
    <w:rsid w:val="00CE1AC4"/>
    <w:rsid w:val="00CE38A4"/>
    <w:rsid w:val="00CF00A3"/>
    <w:rsid w:val="00CF2D4B"/>
    <w:rsid w:val="00CF6D3E"/>
    <w:rsid w:val="00CF6F49"/>
    <w:rsid w:val="00D0015F"/>
    <w:rsid w:val="00D01668"/>
    <w:rsid w:val="00D02A65"/>
    <w:rsid w:val="00D12615"/>
    <w:rsid w:val="00D128CF"/>
    <w:rsid w:val="00D168AF"/>
    <w:rsid w:val="00D213AA"/>
    <w:rsid w:val="00D21831"/>
    <w:rsid w:val="00D21EEB"/>
    <w:rsid w:val="00D2380E"/>
    <w:rsid w:val="00D2494C"/>
    <w:rsid w:val="00D33C07"/>
    <w:rsid w:val="00D33D12"/>
    <w:rsid w:val="00D34682"/>
    <w:rsid w:val="00D34D67"/>
    <w:rsid w:val="00D4152F"/>
    <w:rsid w:val="00D44AF6"/>
    <w:rsid w:val="00D50133"/>
    <w:rsid w:val="00D5345A"/>
    <w:rsid w:val="00D60365"/>
    <w:rsid w:val="00D620DD"/>
    <w:rsid w:val="00D62587"/>
    <w:rsid w:val="00D70292"/>
    <w:rsid w:val="00D70A46"/>
    <w:rsid w:val="00D721B5"/>
    <w:rsid w:val="00D72A55"/>
    <w:rsid w:val="00D743CF"/>
    <w:rsid w:val="00D74D3F"/>
    <w:rsid w:val="00D82BF0"/>
    <w:rsid w:val="00D85889"/>
    <w:rsid w:val="00D86A14"/>
    <w:rsid w:val="00D86BD4"/>
    <w:rsid w:val="00D87B6F"/>
    <w:rsid w:val="00D87F04"/>
    <w:rsid w:val="00D96BF5"/>
    <w:rsid w:val="00D97C37"/>
    <w:rsid w:val="00DA0ABE"/>
    <w:rsid w:val="00DA4B22"/>
    <w:rsid w:val="00DA4EA2"/>
    <w:rsid w:val="00DA67F4"/>
    <w:rsid w:val="00DA7A09"/>
    <w:rsid w:val="00DB12AC"/>
    <w:rsid w:val="00DB168F"/>
    <w:rsid w:val="00DB2147"/>
    <w:rsid w:val="00DB57B6"/>
    <w:rsid w:val="00DC0F98"/>
    <w:rsid w:val="00DC3EBB"/>
    <w:rsid w:val="00DD1AB8"/>
    <w:rsid w:val="00DD4C88"/>
    <w:rsid w:val="00DD65A0"/>
    <w:rsid w:val="00DE1E91"/>
    <w:rsid w:val="00DE2DF0"/>
    <w:rsid w:val="00DE4E02"/>
    <w:rsid w:val="00DE5C45"/>
    <w:rsid w:val="00DE5E7F"/>
    <w:rsid w:val="00DE6287"/>
    <w:rsid w:val="00DE64B0"/>
    <w:rsid w:val="00DE79A7"/>
    <w:rsid w:val="00DF169E"/>
    <w:rsid w:val="00DF34FB"/>
    <w:rsid w:val="00DF376E"/>
    <w:rsid w:val="00E00095"/>
    <w:rsid w:val="00E01469"/>
    <w:rsid w:val="00E11B5E"/>
    <w:rsid w:val="00E1262D"/>
    <w:rsid w:val="00E15B4C"/>
    <w:rsid w:val="00E21CFE"/>
    <w:rsid w:val="00E26CCE"/>
    <w:rsid w:val="00E26EE0"/>
    <w:rsid w:val="00E277B2"/>
    <w:rsid w:val="00E3070F"/>
    <w:rsid w:val="00E336DE"/>
    <w:rsid w:val="00E36360"/>
    <w:rsid w:val="00E36DD4"/>
    <w:rsid w:val="00E37CCD"/>
    <w:rsid w:val="00E41008"/>
    <w:rsid w:val="00E43F7F"/>
    <w:rsid w:val="00E45974"/>
    <w:rsid w:val="00E47257"/>
    <w:rsid w:val="00E50B32"/>
    <w:rsid w:val="00E51F40"/>
    <w:rsid w:val="00E57700"/>
    <w:rsid w:val="00E61102"/>
    <w:rsid w:val="00E646D7"/>
    <w:rsid w:val="00E65EAA"/>
    <w:rsid w:val="00E718DC"/>
    <w:rsid w:val="00E73D93"/>
    <w:rsid w:val="00E74075"/>
    <w:rsid w:val="00E763B3"/>
    <w:rsid w:val="00E82FF4"/>
    <w:rsid w:val="00E84532"/>
    <w:rsid w:val="00E86945"/>
    <w:rsid w:val="00E86FE7"/>
    <w:rsid w:val="00E91756"/>
    <w:rsid w:val="00E9192F"/>
    <w:rsid w:val="00E9249F"/>
    <w:rsid w:val="00E935F6"/>
    <w:rsid w:val="00E97911"/>
    <w:rsid w:val="00EA3749"/>
    <w:rsid w:val="00EA38C3"/>
    <w:rsid w:val="00EA4C28"/>
    <w:rsid w:val="00EA6280"/>
    <w:rsid w:val="00EA6473"/>
    <w:rsid w:val="00EB25F7"/>
    <w:rsid w:val="00EC466C"/>
    <w:rsid w:val="00EC4A9B"/>
    <w:rsid w:val="00EC4E8A"/>
    <w:rsid w:val="00EC577B"/>
    <w:rsid w:val="00EC6742"/>
    <w:rsid w:val="00EC6B0E"/>
    <w:rsid w:val="00ED6313"/>
    <w:rsid w:val="00EE24A6"/>
    <w:rsid w:val="00EE366A"/>
    <w:rsid w:val="00EE4B49"/>
    <w:rsid w:val="00EE7DC9"/>
    <w:rsid w:val="00EF032C"/>
    <w:rsid w:val="00EF295B"/>
    <w:rsid w:val="00EF46C9"/>
    <w:rsid w:val="00EF5701"/>
    <w:rsid w:val="00EF71B6"/>
    <w:rsid w:val="00F03F4F"/>
    <w:rsid w:val="00F1049A"/>
    <w:rsid w:val="00F13619"/>
    <w:rsid w:val="00F1404A"/>
    <w:rsid w:val="00F15134"/>
    <w:rsid w:val="00F20475"/>
    <w:rsid w:val="00F22D6E"/>
    <w:rsid w:val="00F22EB6"/>
    <w:rsid w:val="00F2330A"/>
    <w:rsid w:val="00F27A39"/>
    <w:rsid w:val="00F27FE0"/>
    <w:rsid w:val="00F3045F"/>
    <w:rsid w:val="00F31AB9"/>
    <w:rsid w:val="00F343AF"/>
    <w:rsid w:val="00F34D31"/>
    <w:rsid w:val="00F4550C"/>
    <w:rsid w:val="00F51104"/>
    <w:rsid w:val="00F57A77"/>
    <w:rsid w:val="00F62550"/>
    <w:rsid w:val="00F709A6"/>
    <w:rsid w:val="00F70B9D"/>
    <w:rsid w:val="00F70DA9"/>
    <w:rsid w:val="00F72960"/>
    <w:rsid w:val="00F729E7"/>
    <w:rsid w:val="00F74EBC"/>
    <w:rsid w:val="00F753B8"/>
    <w:rsid w:val="00F75975"/>
    <w:rsid w:val="00F76019"/>
    <w:rsid w:val="00F763AD"/>
    <w:rsid w:val="00F84744"/>
    <w:rsid w:val="00F87AC3"/>
    <w:rsid w:val="00F9641D"/>
    <w:rsid w:val="00F97212"/>
    <w:rsid w:val="00FA0A4B"/>
    <w:rsid w:val="00FA2E43"/>
    <w:rsid w:val="00FB23AE"/>
    <w:rsid w:val="00FB2C2B"/>
    <w:rsid w:val="00FB2DAC"/>
    <w:rsid w:val="00FB7F6E"/>
    <w:rsid w:val="00FC0109"/>
    <w:rsid w:val="00FC197B"/>
    <w:rsid w:val="00FD100E"/>
    <w:rsid w:val="00FE2E61"/>
    <w:rsid w:val="00FE4DF1"/>
    <w:rsid w:val="00FE760C"/>
    <w:rsid w:val="00FF2E68"/>
    <w:rsid w:val="00FF5360"/>
    <w:rsid w:val="00FF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8B4290"/>
  <w15:docId w15:val="{3C5A0CFF-8F50-44A1-82C3-98333A41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60E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2B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82B7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82B7D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82B7D"/>
    <w:rPr>
      <w:sz w:val="18"/>
      <w:szCs w:val="18"/>
    </w:rPr>
  </w:style>
  <w:style w:type="paragraph" w:styleId="2">
    <w:name w:val="Body Text Indent 2"/>
    <w:basedOn w:val="a"/>
    <w:link w:val="20"/>
    <w:rsid w:val="00DE79A7"/>
    <w:pPr>
      <w:spacing w:after="120" w:line="480" w:lineRule="auto"/>
      <w:ind w:leftChars="200" w:left="200"/>
    </w:pPr>
    <w:rPr>
      <w:rFonts w:eastAsia="仿宋_GB2312"/>
      <w:sz w:val="32"/>
      <w:szCs w:val="32"/>
    </w:rPr>
  </w:style>
  <w:style w:type="character" w:customStyle="1" w:styleId="20">
    <w:name w:val="正文文本缩进 2 字符"/>
    <w:basedOn w:val="a0"/>
    <w:link w:val="2"/>
    <w:rsid w:val="00DE79A7"/>
    <w:rPr>
      <w:rFonts w:ascii="Times New Roman" w:eastAsia="仿宋_GB2312" w:hAnsi="Times New Roman" w:cs="Times New Roman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6E0FC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6E0FCA"/>
    <w:rPr>
      <w:rFonts w:ascii="Times New Roman" w:eastAsia="宋体" w:hAnsi="Times New Roman" w:cs="Times New Roman"/>
      <w:sz w:val="18"/>
      <w:szCs w:val="18"/>
    </w:rPr>
  </w:style>
  <w:style w:type="character" w:styleId="a9">
    <w:name w:val="page number"/>
    <w:rsid w:val="00CF2D4B"/>
  </w:style>
  <w:style w:type="paragraph" w:customStyle="1" w:styleId="1">
    <w:name w:val="列出段落1"/>
    <w:basedOn w:val="a"/>
    <w:rsid w:val="00CF2D4B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6136;&#37327;&#20844;&#21578;\2018&#36136;&#37327;&#20844;&#21578;&#26448;&#26009;\2018&#24180;&#31532;4&#26399;&#20844;&#21578;\2018&#24180;&#31532;4&#26399;&#20844;&#21578;%20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18B54E-9274-4576-96FD-2CDBCA3F3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2018年第4期公告 .dot</Template>
  <TotalTime>2057</TotalTime>
  <Pages>3</Pages>
  <Words>195</Words>
  <Characters>1117</Characters>
  <Application>Microsoft Office Word</Application>
  <DocSecurity>0</DocSecurity>
  <Lines>9</Lines>
  <Paragraphs>2</Paragraphs>
  <ScaleCrop>false</ScaleCrop>
  <Company>微软用户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董毅</dc:creator>
  <cp:lastModifiedBy>王蓓</cp:lastModifiedBy>
  <cp:revision>155</cp:revision>
  <cp:lastPrinted>2019-08-21T07:57:00Z</cp:lastPrinted>
  <dcterms:created xsi:type="dcterms:W3CDTF">2018-04-20T02:05:00Z</dcterms:created>
  <dcterms:modified xsi:type="dcterms:W3CDTF">2021-09-23T00:45:00Z</dcterms:modified>
</cp:coreProperties>
</file>