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10" w:rsidRDefault="006D5DCD">
      <w:pPr>
        <w:tabs>
          <w:tab w:val="left" w:pos="7200"/>
          <w:tab w:val="left" w:pos="7380"/>
          <w:tab w:val="left" w:pos="7560"/>
        </w:tabs>
        <w:spacing w:line="560" w:lineRule="exact"/>
        <w:rPr>
          <w:rFonts w:ascii="黑体" w:eastAsia="黑体" w:hAnsi="华文仿宋"/>
          <w:sz w:val="32"/>
          <w:szCs w:val="32"/>
        </w:rPr>
      </w:pPr>
      <w:bookmarkStart w:id="0" w:name="QianFaShiJianΩ2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  <w:bookmarkStart w:id="1" w:name="_GoBack"/>
      <w:bookmarkEnd w:id="1"/>
    </w:p>
    <w:p w:rsidR="008B4510" w:rsidRDefault="008B4510">
      <w:pPr>
        <w:tabs>
          <w:tab w:val="left" w:pos="7200"/>
          <w:tab w:val="left" w:pos="7380"/>
          <w:tab w:val="left" w:pos="7560"/>
        </w:tabs>
        <w:spacing w:line="560" w:lineRule="exact"/>
        <w:rPr>
          <w:rFonts w:ascii="黑体" w:eastAsia="黑体" w:hAnsi="华文仿宋"/>
          <w:sz w:val="32"/>
          <w:szCs w:val="32"/>
        </w:rPr>
      </w:pPr>
    </w:p>
    <w:p w:rsidR="008B4510" w:rsidRDefault="006D5DCD">
      <w:pPr>
        <w:spacing w:line="56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注销药品注册证书目录</w:t>
      </w:r>
    </w:p>
    <w:p w:rsidR="008B4510" w:rsidRDefault="008B4510">
      <w:pPr>
        <w:spacing w:line="560" w:lineRule="exact"/>
        <w:jc w:val="center"/>
        <w:rPr>
          <w:rFonts w:ascii="黑体" w:eastAsia="黑体" w:hAnsi="华文仿宋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126"/>
        <w:gridCol w:w="1846"/>
        <w:gridCol w:w="1288"/>
        <w:gridCol w:w="3038"/>
        <w:gridCol w:w="3844"/>
        <w:gridCol w:w="1624"/>
      </w:tblGrid>
      <w:tr w:rsidR="008B4510">
        <w:trPr>
          <w:cantSplit/>
          <w:trHeight w:val="686"/>
          <w:tblHeader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注销情形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马来酸罗格列酮片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H20031082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葛兰素史克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马来酸罗格列酮片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H20020475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葛兰素史克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羟丙甲纤维素滴眼液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H20043228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眼用制剂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9ml:27mg;18ml:54mg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葛兰素史克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盐酸羟甲唑啉滴眼液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H20083737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眼用制剂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0.025%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葛兰素史克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西咪替丁片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H12020499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0.8g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中美天津史克制药有限公司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西咪替丁片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H12020498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中美天津史克制药有限公司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醋酸泼尼松片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H12020809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天津太平洋制药有限公司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醋酸地塞米松片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H12020293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0.75mg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天津太平洋制药有限公司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甲睾酮片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H12020792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天津太平洋制药有限公司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依卡倍特钠颗粒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H20103124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1.0g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以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eastAsia="仿宋_GB2312"/>
                <w:sz w:val="30"/>
              </w:rPr>
              <w:t>·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天津田边制药有限公司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highlight w:val="yellow"/>
              </w:rPr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复方磺胺嘧啶片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磺胺嘧啶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复方乙酰水杨酸片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阿斯匹林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0.22g,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非那西丁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0.15g,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咖啡因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磺胺脒片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磺胺嘧啶片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H15020283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H15020929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内蒙古海天制药有限公司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H15020437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呼伦贝尔康益药业有限公司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H15020444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呼伦贝尔康益药业有限公司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格列吡嗪片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H20054471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阿奇霉素片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H10960168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0.5g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注射用头孢哌酮钠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H21021895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注射用头孢哌酮钠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H19994141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2.0g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磷酸苯丙哌林片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H21023264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ordWrap w:val="0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26.4mg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相当于苯丙哌林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珍珠蕲蛇口服液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B20020164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合剂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每支装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浙江家和制药有限公司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H20045585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医用氧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液态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浙江海天气体有限公司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H33022686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医用氧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气态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浙江海天气体有限公司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更昔洛韦注射液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H20052410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20ml:250mg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浙江泰康药业集团有限公司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头孢氨苄胶囊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H33020509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浙江泰康药业集团有限公司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消癌平口服液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国药准字</w:t>
            </w:r>
            <w:r>
              <w:t>Z20080454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合剂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每支装</w:t>
            </w:r>
            <w:r>
              <w:t>10ml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浙江泰康药业集团有限公司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生脉饮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国药准字</w:t>
            </w:r>
            <w:r>
              <w:t>Z33021025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合剂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每支装</w:t>
            </w:r>
            <w:r>
              <w:t>10ml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浙江泰康药业集团有限公司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去痛片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H34023853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呋喃唑酮片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呋喃唑酮片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呋喃唑酮片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呋喃唑酮片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呋喃唑酮片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H34024116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H34020847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H34021334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颠茄磺苄啶片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H34023256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，颠茄流浸膏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宿州亿帆药业有限公司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克林霉素磷酸酯注射液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H20056353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2ml:0.3g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ClN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福安药业集团烟台只楚药业有限公司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苄达赖氨酸滴眼液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H20094007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珠海联邦制药股份有限公司中山分公司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复方磺胺甲噁唑片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H45020397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广西宝瑞坦制药有限公司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H45020394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广西宝瑞坦制药有限公司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H45020395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广西宝瑞坦制药有限公司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息伤乐酊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Z45021423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每瓶装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广西昌洲天然药业有限公司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口服补液盐散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H45020210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每包重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14.7g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大袋葡萄糖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11g,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1.75g;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小袋氯化钾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0.75g;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碳酸氢钠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广西双蚁药业有限公司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谷氨酸诺氟沙星注射液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H10980091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（以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FN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利巴韦林注射液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H19993484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硫酸妥布霉素注射液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H46020601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肌苷注射液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H41021744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葛根素注射液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H20044380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硫酸奈替米星注射液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H20044448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万单位（以奈替米星计）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注射用亚叶酸钙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H20044655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注射用盐酸赖氨酸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H20050369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注射用盐酸赖氨酸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H20050370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注射用阿魏酸钠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H20055439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·2H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注射用阿魏酸钠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H20055440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·2H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注射用阿魏酸钠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H20055441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·2H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氨酪酸注射液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H20056495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注射用棓丙酯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H20045062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海南通用同盟药业有限公司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依托红霉素胶囊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H46020148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按红霉素计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头孢氨苄甲氧苄啶胶囊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H46020665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0.125g;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0.025g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阿酚咖敏片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布洛芬片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硝苯地平片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利福平胶囊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环扁桃酯胶囊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盐酸乙胺丁醇片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肌醇烟酸酯片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H46020681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磷霉素钙胶囊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磷霉素钙胶囊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氨咖黄敏胶囊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琥乙红霉素片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H46020682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67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联磺甲氧苄啶片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，磺胺嘧啶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羧甲司坦片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氯唑西林钠胶囊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H46020740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叶绿素铜钠胶囊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H46020666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海南博大制药厂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肌苷片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H46020590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海南海力制药有限公司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胎盘片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Z46020101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每片含胎盘粉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海南海力制药有限公司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穿心莲片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Z46020084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每片含穿心莲干浸膏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0.210g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海南海力制药有限公司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注射用硫普罗宁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H20093094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海南全星制药有限公司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复方磺胺甲噁唑片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H52020357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贵州光正制药有限责任公司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小儿复方磺胺甲噁唑片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H52020132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0.1g,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贵州光正制药有限责任公司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磺胺嘧啶片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磺胺脒片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磷酸氢钙咀嚼片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钙咀嚼片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葡萄糖酸钙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，磷酸氢钙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70mg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B12mg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乳酸钙片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葡萄糖酸钙片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复方茶碱麻黄碱片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茶碱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；咖啡因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；可可碱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；盐酸麻黄碱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；颠茄浸膏粉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联苯双酯片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麻黄碱苯海拉明片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盐酸麻黄碱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；盐酸苯海拉明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盐酸麻黄碱片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盐酸麻黄碱片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葡醛内酯片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齐墩果酸片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土霉素片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棕榈氯霉素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Cl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计算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谷维素片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干酵母片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以干酵母计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0.3g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食母生片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H19999089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以干酵母计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氯芬黄敏片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双氯芬酸钠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，人工牛黄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15mg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，马来酸氯苯那敏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甲氧氯普胺片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磷酸哌嗪片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灰黄霉素片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三磷酸腺苷二钠片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醋酸地塞米松片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0.75mg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醋酸泼尼松片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颠茄磺苄啶片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400mg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，颠茄流浸膏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酚酞含片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盐酸麻黄碱注射液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盐酸消旋山莨菪碱注射液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盐酸消旋山莨菪碱注射液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聚肌胞注射液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2ml:2mg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复方氨林巴比妥注射液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利巴韦林注射液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H19999090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硫酸小诺霉素注射液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1ml:30mg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苦参素注射液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（以氧化苦参碱计）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盐酸普鲁卡因注射液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2ml:40mg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地塞米松磷酸钠注射液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地塞米松磷酸钠注射液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1ml:2mg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酚磺乙胺注射液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酚磺乙胺注射液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肌苷注射液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肌苷注射液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5ml:200mg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20ml:100mg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马来酸氯苯那敏注射液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马来酸氯苯那敏注射液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盐酸甲氧氯普胺注射液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1ml:10mg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呋塞米注射液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硫酸阿米卡星注射液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1ml:0.1g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硫酸阿米卡星注射液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2ml:0.2g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硫酸阿托品注射液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1ml:0.5mg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硫酸卡那霉素注射液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2ml:0.5g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硫酸庆大霉素注射液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硫酸庆大霉素注射液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硫酸小诺霉素注射液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2ml:60mg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20ml:10g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1ml:0.5mg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1ml:0.1mg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1ml:50mg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5ml:0.5g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盐酸林可霉素注射液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2ml:0.6g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三磷酸腺苷二钠注射液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Na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2ml:20mg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维生素Ｃ注射液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维生素Ｃ注射液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曲克芦丁注射液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2ml:100mg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溶剂用）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500ml:50g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250ml:12.5g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H64020103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100ml:10g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500ml:4.5g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囯药准字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乳酸环丙沙星注射液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按环丙沙星计算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100ml:0.1g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氧氟沙星氯化钠注射液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H20023366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氧氟沙星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氟康唑氯化钠注射液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H20023599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氟康唑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H20023649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莪术油葡萄糖注射液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H20023789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莪术油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替硝唑氯化钠注射液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H20033598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替硝唑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甘露醇注射液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250ml:50g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：甲硝唑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1.25g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甲硝唑氯化钠注射液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甲硝唑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诺氟沙星葡萄糖注射液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诺氟沙星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右旋糖酐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H64020035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500ml:30g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右旋糖酣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吉他霉素片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H64020289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依托红霉素颗粒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E1667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按红霉素计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75mg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7.5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地西泮片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氯霉素片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头孢氨苄颗粒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头孢氨苄颗粒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头孢氨苄片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17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复方磺胺甲恶唑片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小儿复方磺胺甲恶唑颗粒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H64020229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val="en" w:bidi="ar"/>
              </w:rPr>
              <w:t>苄达赖氨酸滴眼液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H20065904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眼用制剂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5ml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宁夏康亚药业股份有限公司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H20073395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宁夏兴平精细化工股份有限公司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不予再注册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抗风湿液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Z19993030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125ml/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宁夏荣生制药有限责任公司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不予再注册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风湿止痛药酒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2D39CC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药准字</w:t>
            </w:r>
            <w:r w:rsidR="006D5DCD">
              <w:rPr>
                <w:color w:val="000000"/>
                <w:kern w:val="0"/>
                <w:sz w:val="22"/>
                <w:szCs w:val="22"/>
                <w:lang w:bidi="ar"/>
              </w:rPr>
              <w:t>Z19993031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125ml/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宁夏荣生制药有限责任公司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不予再注册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雪奇药酒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B20020292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酒剂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宁夏荣生制药有限责任公司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不予再注册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羧甲基纤维素钠滴眼液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H20140561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Allergan Inc.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羧甲基纤维素钠滴眼液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H20140562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Allergan Inc.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羧甲基纤维素钠滴眼液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H20140762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Allergan Inc.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左炔诺孕酮宫内节育系统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Ⅲ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H20180096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宫内节育系统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Bayer Oy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注射用醋酸兰瑞肽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H20140587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IPSEN PHARMA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丁丙诺啡纳洛酮舌下片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H20180055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丁丙诺啡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2mg/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纳洛酮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0.5mg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均以碱基计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Indivior UK Limited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丁丙诺啡纳洛酮舌下片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H20180056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丁丙诺啡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8mg/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纳洛酮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2mg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均以碱基计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Indivior UK Limited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注射用依那西普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S20181009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25mg/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Pfizer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缬沙坦氨氯地平片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H20171190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每片含缬沙坦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160mg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、氨氯地平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val="en" w:bidi="ar"/>
              </w:rPr>
              <w:t>222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缬沙坦氨氯地平片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H20171191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每片含缬沙坦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160mg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、氨氯地平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</w:pPr>
            <w:r>
              <w:t>依申请注销</w:t>
            </w:r>
          </w:p>
        </w:tc>
      </w:tr>
      <w:tr w:rsidR="008B4510">
        <w:trPr>
          <w:cantSplit/>
          <w:trHeight w:val="20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color w:val="000000"/>
                <w:kern w:val="0"/>
                <w:sz w:val="22"/>
                <w:szCs w:val="22"/>
                <w:lang w:val="en" w:bidi="ar"/>
              </w:rPr>
              <w:t>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缬沙坦氨氯地平片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J20180004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每片含缬沙坦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160mg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、氨氯地平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510" w:rsidRDefault="006D5DCD"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</w:tbl>
    <w:p w:rsidR="006D5DCD" w:rsidRDefault="006D5DCD" w:rsidP="005F0E0D">
      <w:pPr>
        <w:rPr>
          <w:rFonts w:ascii="仿宋_GB2312" w:eastAsia="仿宋_GB2312" w:hAnsi="仿宋"/>
          <w:sz w:val="28"/>
          <w:szCs w:val="28"/>
        </w:rPr>
      </w:pPr>
    </w:p>
    <w:sectPr w:rsidR="006D5DCD" w:rsidSect="005F0E0D">
      <w:footerReference w:type="even" r:id="rId6"/>
      <w:footerReference w:type="default" r:id="rId7"/>
      <w:pgSz w:w="16838" w:h="11906" w:orient="landscape"/>
      <w:pgMar w:top="1134" w:right="1134" w:bottom="1134" w:left="1134" w:header="851" w:footer="567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9E" w:rsidRDefault="001F3F9E">
      <w:r>
        <w:separator/>
      </w:r>
    </w:p>
  </w:endnote>
  <w:endnote w:type="continuationSeparator" w:id="0">
    <w:p w:rsidR="001F3F9E" w:rsidRDefault="001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10" w:rsidRDefault="006D5DCD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8B4510" w:rsidRDefault="008B45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10" w:rsidRDefault="006D5DCD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5232C" w:rsidRPr="0055232C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9E" w:rsidRDefault="001F3F9E">
      <w:r>
        <w:separator/>
      </w:r>
    </w:p>
  </w:footnote>
  <w:footnote w:type="continuationSeparator" w:id="0">
    <w:p w:rsidR="001F3F9E" w:rsidRDefault="001F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BD7B5CE1"/>
    <w:rsid w:val="BDDEDCD8"/>
    <w:rsid w:val="BFB77701"/>
    <w:rsid w:val="BFBB7BE1"/>
    <w:rsid w:val="C6DFFDDB"/>
    <w:rsid w:val="CEFE37E0"/>
    <w:rsid w:val="CF6F8355"/>
    <w:rsid w:val="D2FD5F90"/>
    <w:rsid w:val="D6DF099E"/>
    <w:rsid w:val="D9F7A817"/>
    <w:rsid w:val="DFDEC56A"/>
    <w:rsid w:val="DFF7B87F"/>
    <w:rsid w:val="E3FD9887"/>
    <w:rsid w:val="E6E7AB1F"/>
    <w:rsid w:val="E71A0B2B"/>
    <w:rsid w:val="EFDC696B"/>
    <w:rsid w:val="EFDF3848"/>
    <w:rsid w:val="F3F733FF"/>
    <w:rsid w:val="F3F76152"/>
    <w:rsid w:val="F5FEA61A"/>
    <w:rsid w:val="F76B7858"/>
    <w:rsid w:val="F7BEF71D"/>
    <w:rsid w:val="F7E312C4"/>
    <w:rsid w:val="F7EB8B2E"/>
    <w:rsid w:val="F92DC3BA"/>
    <w:rsid w:val="F9CD55C9"/>
    <w:rsid w:val="F9E1F544"/>
    <w:rsid w:val="FBBC7018"/>
    <w:rsid w:val="FBE9C2C6"/>
    <w:rsid w:val="FBEFE89E"/>
    <w:rsid w:val="FBFBBA29"/>
    <w:rsid w:val="FBFF3E55"/>
    <w:rsid w:val="FCEEA816"/>
    <w:rsid w:val="FDB2761A"/>
    <w:rsid w:val="FEFFD052"/>
    <w:rsid w:val="FF2BB0C0"/>
    <w:rsid w:val="FF936F24"/>
    <w:rsid w:val="FFDBA3AC"/>
    <w:rsid w:val="FFDF8FB5"/>
    <w:rsid w:val="FFEFF6CF"/>
    <w:rsid w:val="FFF37837"/>
    <w:rsid w:val="FFFD06D8"/>
    <w:rsid w:val="FFFFFFB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9E"/>
    <w:rsid w:val="001F3FB0"/>
    <w:rsid w:val="00204B69"/>
    <w:rsid w:val="00247F9A"/>
    <w:rsid w:val="00277D15"/>
    <w:rsid w:val="002A510C"/>
    <w:rsid w:val="002A7F53"/>
    <w:rsid w:val="002D39CC"/>
    <w:rsid w:val="002E1667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2222B"/>
    <w:rsid w:val="005410CE"/>
    <w:rsid w:val="005455A8"/>
    <w:rsid w:val="0055232C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0E0D"/>
    <w:rsid w:val="005F4ADA"/>
    <w:rsid w:val="006052CA"/>
    <w:rsid w:val="00612531"/>
    <w:rsid w:val="006428CA"/>
    <w:rsid w:val="0067038A"/>
    <w:rsid w:val="00673EAB"/>
    <w:rsid w:val="00690209"/>
    <w:rsid w:val="006D3D5E"/>
    <w:rsid w:val="006D5DCD"/>
    <w:rsid w:val="006E0E17"/>
    <w:rsid w:val="00727597"/>
    <w:rsid w:val="00735046"/>
    <w:rsid w:val="00766F07"/>
    <w:rsid w:val="007B409A"/>
    <w:rsid w:val="007C72C1"/>
    <w:rsid w:val="007E3EB2"/>
    <w:rsid w:val="007E6F2A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B4510"/>
    <w:rsid w:val="008C461A"/>
    <w:rsid w:val="008C5ECE"/>
    <w:rsid w:val="008C74C4"/>
    <w:rsid w:val="00926229"/>
    <w:rsid w:val="00942B4B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136CF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60091"/>
    <w:rsid w:val="00E73776"/>
    <w:rsid w:val="00ED2031"/>
    <w:rsid w:val="00F64776"/>
    <w:rsid w:val="00F6624B"/>
    <w:rsid w:val="00F8685B"/>
    <w:rsid w:val="00FA60C8"/>
    <w:rsid w:val="00FA6F74"/>
    <w:rsid w:val="00FD22E5"/>
    <w:rsid w:val="00FD443E"/>
    <w:rsid w:val="00FD754D"/>
    <w:rsid w:val="0BEC7EA0"/>
    <w:rsid w:val="0F9E0E77"/>
    <w:rsid w:val="13DE23C7"/>
    <w:rsid w:val="2A8D465A"/>
    <w:rsid w:val="36FB50CC"/>
    <w:rsid w:val="3BB109E2"/>
    <w:rsid w:val="3F5F0FE6"/>
    <w:rsid w:val="3F7FED56"/>
    <w:rsid w:val="3FBFD22E"/>
    <w:rsid w:val="43E2636A"/>
    <w:rsid w:val="45F28D27"/>
    <w:rsid w:val="4C1A048F"/>
    <w:rsid w:val="4E7776B7"/>
    <w:rsid w:val="4F2F2E09"/>
    <w:rsid w:val="52CB105D"/>
    <w:rsid w:val="54FC774A"/>
    <w:rsid w:val="591D3208"/>
    <w:rsid w:val="5C1ABA84"/>
    <w:rsid w:val="5F297A5F"/>
    <w:rsid w:val="5F33726D"/>
    <w:rsid w:val="5FFF89D8"/>
    <w:rsid w:val="63E446CD"/>
    <w:rsid w:val="6B149B2A"/>
    <w:rsid w:val="6B6F9DA9"/>
    <w:rsid w:val="6D564EF1"/>
    <w:rsid w:val="6EDC7FC8"/>
    <w:rsid w:val="6FD33BDF"/>
    <w:rsid w:val="71F7B67A"/>
    <w:rsid w:val="74FF441E"/>
    <w:rsid w:val="75F9CA27"/>
    <w:rsid w:val="7ADF38E5"/>
    <w:rsid w:val="7BB1E738"/>
    <w:rsid w:val="7BFC6D17"/>
    <w:rsid w:val="7CFF4607"/>
    <w:rsid w:val="7DEFD3BE"/>
    <w:rsid w:val="7EBFAD12"/>
    <w:rsid w:val="7ED62E8A"/>
    <w:rsid w:val="7EFD3CC3"/>
    <w:rsid w:val="7F6EAF25"/>
    <w:rsid w:val="7F7A5680"/>
    <w:rsid w:val="7FE7B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DA4D52-0C39-46CD-B619-016E3664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1981</Words>
  <Characters>11298</Characters>
  <Application>Microsoft Office Word</Application>
  <DocSecurity>0</DocSecurity>
  <Lines>94</Lines>
  <Paragraphs>26</Paragraphs>
  <ScaleCrop>false</ScaleCrop>
  <Company>Xtzj.Com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2022-04-18T23:51:00Z</cp:lastPrinted>
  <dcterms:created xsi:type="dcterms:W3CDTF">2022-04-22T01:32:00Z</dcterms:created>
  <dcterms:modified xsi:type="dcterms:W3CDTF">2022-04-22T01:38:00Z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