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67A" w:rsidRDefault="00E117DA">
      <w:pPr>
        <w:spacing w:line="360" w:lineRule="exact"/>
        <w:jc w:val="left"/>
        <w:rPr>
          <w:rStyle w:val="font11"/>
          <w:rFonts w:ascii="Times New Roman" w:hAnsi="Times New Roman" w:hint="default"/>
          <w:sz w:val="32"/>
          <w:szCs w:val="32"/>
        </w:rPr>
      </w:pPr>
      <w:r>
        <w:rPr>
          <w:rStyle w:val="font11"/>
          <w:rFonts w:ascii="Times New Roman" w:hAnsi="Times New Roman" w:hint="default"/>
          <w:sz w:val="32"/>
          <w:szCs w:val="32"/>
        </w:rPr>
        <w:t>附件</w:t>
      </w:r>
    </w:p>
    <w:p w:rsidR="002E367A" w:rsidRDefault="00E117DA">
      <w:pPr>
        <w:spacing w:line="560" w:lineRule="exact"/>
        <w:jc w:val="center"/>
        <w:rPr>
          <w:rStyle w:val="font11"/>
          <w:rFonts w:ascii="Times New Roman" w:eastAsia="方正小标宋简体" w:hAnsi="Times New Roman" w:hint="default"/>
          <w:sz w:val="44"/>
          <w:szCs w:val="44"/>
        </w:rPr>
      </w:pPr>
      <w:r>
        <w:rPr>
          <w:rStyle w:val="font11"/>
          <w:rFonts w:ascii="Times New Roman" w:eastAsia="方正小标宋简体" w:hAnsi="Times New Roman" w:hint="default"/>
          <w:sz w:val="44"/>
          <w:szCs w:val="44"/>
        </w:rPr>
        <w:t>国家药品监督管理局药品审评检查大湾区分中心</w:t>
      </w:r>
    </w:p>
    <w:p w:rsidR="002E367A" w:rsidRDefault="00E117DA">
      <w:pPr>
        <w:spacing w:line="5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Style w:val="font11"/>
          <w:rFonts w:ascii="Times New Roman" w:eastAsia="方正小标宋简体" w:hAnsi="Times New Roman" w:hint="default"/>
          <w:sz w:val="44"/>
          <w:szCs w:val="44"/>
        </w:rPr>
        <w:t>2022</w:t>
      </w:r>
      <w:r>
        <w:rPr>
          <w:rStyle w:val="font11"/>
          <w:rFonts w:ascii="Times New Roman" w:eastAsia="方正小标宋简体" w:hAnsi="Times New Roman" w:hint="default"/>
          <w:sz w:val="44"/>
          <w:szCs w:val="44"/>
        </w:rPr>
        <w:t>年度上半年公开招聘岗位信息表</w:t>
      </w:r>
    </w:p>
    <w:tbl>
      <w:tblPr>
        <w:tblW w:w="14165" w:type="dxa"/>
        <w:jc w:val="center"/>
        <w:tblLayout w:type="fixed"/>
        <w:tblLook w:val="04A0" w:firstRow="1" w:lastRow="0" w:firstColumn="1" w:lastColumn="0" w:noHBand="0" w:noVBand="1"/>
      </w:tblPr>
      <w:tblGrid>
        <w:gridCol w:w="699"/>
        <w:gridCol w:w="567"/>
        <w:gridCol w:w="851"/>
        <w:gridCol w:w="850"/>
        <w:gridCol w:w="3119"/>
        <w:gridCol w:w="850"/>
        <w:gridCol w:w="851"/>
        <w:gridCol w:w="850"/>
        <w:gridCol w:w="1418"/>
        <w:gridCol w:w="2693"/>
        <w:gridCol w:w="1417"/>
      </w:tblGrid>
      <w:tr w:rsidR="002E367A">
        <w:trPr>
          <w:trHeight w:val="750"/>
          <w:jc w:val="center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分类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岗位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招聘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人数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专业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要求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学历条件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政治面貌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人员</w:t>
            </w:r>
          </w:p>
          <w:p w:rsidR="002E367A" w:rsidRDefault="00E117DA">
            <w:pPr>
              <w:widowControl/>
              <w:snapToGrid w:val="0"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类型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年龄</w:t>
            </w:r>
          </w:p>
          <w:p w:rsidR="002E367A" w:rsidRDefault="00E117DA">
            <w:pPr>
              <w:widowControl/>
              <w:snapToGrid w:val="0"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条件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岗位条件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工作职责</w:t>
            </w:r>
          </w:p>
        </w:tc>
      </w:tr>
      <w:tr w:rsidR="002E367A">
        <w:trPr>
          <w:trHeight w:val="2565"/>
          <w:jc w:val="center"/>
        </w:trPr>
        <w:tc>
          <w:tcPr>
            <w:tcW w:w="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技术岗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业务管理岗位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药学（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1007/0780/1055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）、中药学（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1008/0781/1056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）、临床医学（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1002/1051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）、公共卫生与预防医学（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0779/1004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）、基础医学（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0778/1001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）、中医学（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1005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）、中西医结合（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1006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）、生物化学与分子生物学（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071010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）、细胞生物学（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071009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硕士研究生及以上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不限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社会在职人员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不超过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35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周岁（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1987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日后出生），具有副高及以上</w:t>
            </w: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t>职务任职资格的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年龄不超过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45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周岁（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1977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日后出生）。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符合下列条件之一：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 xml:space="preserve"> </w:t>
            </w:r>
          </w:p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begin"/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instrText xml:space="preserve"> = 1 </w:instrTex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instrText xml:space="preserve">\* GB3 </w:instrTex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separate"/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t>①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end"/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年以上的药品审评工作经验；</w:t>
            </w:r>
          </w:p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begin"/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instrText xml:space="preserve"> = 2 \* GB3 </w:instrTex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separate"/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t>②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end"/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年以上的药品专职现场检查工作经验；</w:t>
            </w:r>
          </w:p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ascii="Times New Roman" w:eastAsia="仿宋" w:hAnsi="Times New Roman" w:cs="仿宋"/>
                <w:color w:val="000000" w:themeColor="text1"/>
                <w:kern w:val="0"/>
                <w:sz w:val="24"/>
              </w:rPr>
              <w:instrText xml:space="preserve"> = 3 \* GB3 </w:instrText>
            </w: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fldChar w:fldCharType="separate"/>
            </w: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t>③</w:t>
            </w: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年以上的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t>药品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研发、生产、检验或注册工作经验。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负责受理、审评、检查任务及课题研究的综合管理，药品审评检查质量管理等工作。</w:t>
            </w:r>
          </w:p>
        </w:tc>
      </w:tr>
      <w:tr w:rsidR="002E367A">
        <w:trPr>
          <w:trHeight w:val="845"/>
          <w:jc w:val="center"/>
        </w:trPr>
        <w:tc>
          <w:tcPr>
            <w:tcW w:w="699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ascii="Times New Roman" w:eastAsia="仿宋" w:hAnsi="Times New Roman" w:cs="仿宋"/>
                <w:color w:val="000000"/>
                <w:sz w:val="24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7A" w:rsidRDefault="002E367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临床审评岗位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中医学（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1005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）、中医（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1057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）、中西医结合（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1006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）、临床医学（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1002/1051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）、公共卫生与预防医学（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0779/1004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）、基础医学（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0778/1001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7A" w:rsidRDefault="002E367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7A" w:rsidRDefault="002E367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2E367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2E367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符合下列条件之一：</w:t>
            </w:r>
          </w:p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begin"/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instrText xml:space="preserve"> = 1 \* GB3 </w:instrTex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separate"/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t>①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end"/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t>年以上的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临床专业审评工作经验；</w:t>
            </w:r>
          </w:p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begin"/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instrText xml:space="preserve"> = 2 \* GB3 </w:instrTex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separate"/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t>②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end"/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t>年以上的药品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专职现场检查工作经验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；</w:t>
            </w:r>
          </w:p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ascii="Times New Roman" w:eastAsia="仿宋" w:hAnsi="Times New Roman" w:cs="仿宋"/>
                <w:color w:val="000000" w:themeColor="text1"/>
                <w:kern w:val="0"/>
                <w:sz w:val="24"/>
              </w:rPr>
              <w:instrText xml:space="preserve"> = 3 \* GB3 </w:instrText>
            </w: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fldChar w:fldCharType="separate"/>
            </w: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t>③</w:t>
            </w: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t>年以上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在三级及以上医疗机构从事临床诊疗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t>的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工作经验；</w:t>
            </w:r>
          </w:p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lastRenderedPageBreak/>
              <w:t>④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t>年以上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在药品研发机构从事临床研究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t>的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工作经验。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 xml:space="preserve">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lastRenderedPageBreak/>
              <w:t>承担本专业的事前事中的沟通指导、咨询、审评、课题研究等工作。</w:t>
            </w:r>
          </w:p>
        </w:tc>
      </w:tr>
      <w:tr w:rsidR="002E367A">
        <w:trPr>
          <w:trHeight w:val="759"/>
          <w:jc w:val="center"/>
        </w:trPr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技术岗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检查岗位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中医学（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1005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）、中医（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1057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）、中西医结合（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1006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）、中药学（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1008/0781/1056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）、药学（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1007/0780/1055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）、临床医学（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1002/1051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）、公共卫生与预防医学（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0779/100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）、基础医学（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0778/1001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）、制药工程（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085235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）、化学工程与技术（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0817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）、生物化学与分子生物学（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071010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）、细胞生物学（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071009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）、生物化工（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081703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硕士研究生及以上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不限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社会在职人员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不超过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35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周岁（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1987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日后出生），具有副高及以上</w:t>
            </w: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t>职务任职资格的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年龄不超过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45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周岁（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1977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日后出生）。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符合下列条件之一：</w:t>
            </w:r>
          </w:p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 w:themeColor="text1"/>
                <w:kern w:val="0"/>
                <w:sz w:val="24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begin"/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instrText xml:space="preserve"> = 1 \* GB3 </w:instrTex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separate"/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t>①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end"/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t>年以上的</w:t>
            </w: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t>药品审评工作经验；</w:t>
            </w:r>
          </w:p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 w:themeColor="text1"/>
                <w:kern w:val="0"/>
                <w:sz w:val="24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begin"/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instrText xml:space="preserve"> = 2 \* GB3 </w:instrTex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separate"/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t>②</w:t>
            </w: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</w:rPr>
              <w:fldChar w:fldCharType="end"/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</w:rPr>
              <w:t>年以上的药品</w:t>
            </w: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t>专职现场检查工作经验；</w:t>
            </w:r>
          </w:p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 w:themeColor="text1"/>
                <w:kern w:val="0"/>
                <w:sz w:val="24"/>
              </w:rPr>
            </w:pP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ascii="Times New Roman" w:eastAsia="仿宋" w:hAnsi="Times New Roman" w:cs="仿宋"/>
                <w:color w:val="000000" w:themeColor="text1"/>
                <w:kern w:val="0"/>
                <w:sz w:val="24"/>
              </w:rPr>
              <w:instrText xml:space="preserve"> = 3 \* GB3 </w:instrText>
            </w: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fldChar w:fldCharType="separate"/>
            </w: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t>③</w:t>
            </w: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ascii="Times New Roman" w:eastAsia="仿宋" w:hAnsi="Times New Roman" w:cs="仿宋"/>
                <w:color w:val="000000" w:themeColor="text1"/>
                <w:kern w:val="0"/>
                <w:sz w:val="24"/>
              </w:rPr>
              <w:t>2</w:t>
            </w:r>
            <w:r>
              <w:rPr>
                <w:rFonts w:ascii="Times New Roman" w:eastAsia="仿宋" w:hAnsi="Times New Roman" w:cs="仿宋"/>
                <w:color w:val="000000" w:themeColor="text1"/>
                <w:kern w:val="0"/>
                <w:sz w:val="24"/>
              </w:rPr>
              <w:t>年以上</w:t>
            </w: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t>在三级及以上医疗机构从事临床诊疗或药品临床研究的工作经验</w:t>
            </w:r>
            <w:r>
              <w:rPr>
                <w:rFonts w:ascii="Times New Roman" w:eastAsia="仿宋" w:hAnsi="Times New Roman" w:cs="仿宋"/>
                <w:color w:val="000000" w:themeColor="text1"/>
                <w:kern w:val="0"/>
                <w:sz w:val="24"/>
              </w:rPr>
              <w:t>;</w:t>
            </w:r>
          </w:p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④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年以上</w:t>
            </w:r>
            <w:r>
              <w:rPr>
                <w:rFonts w:ascii="Times New Roman" w:eastAsia="仿宋" w:hAnsi="Times New Roman" w:cs="仿宋" w:hint="eastAsia"/>
                <w:color w:val="000000" w:themeColor="text1"/>
                <w:kern w:val="0"/>
                <w:sz w:val="24"/>
              </w:rPr>
              <w:t>药品研发、生产、检验或注册的工作经验。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承担药品现场检查工作；负责检查体系和理论建设、课题研究、技术文件的编写等。</w:t>
            </w:r>
          </w:p>
        </w:tc>
      </w:tr>
      <w:tr w:rsidR="002E367A">
        <w:trPr>
          <w:trHeight w:val="718"/>
          <w:jc w:val="center"/>
        </w:trPr>
        <w:tc>
          <w:tcPr>
            <w:tcW w:w="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2E367A">
            <w:pPr>
              <w:widowControl/>
              <w:snapToGrid w:val="0"/>
              <w:spacing w:line="300" w:lineRule="exact"/>
              <w:jc w:val="center"/>
              <w:rPr>
                <w:rFonts w:ascii="Times New Roman" w:eastAsia="仿宋" w:hAnsi="Times New Roman" w:cs="仿宋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2E367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E117DA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2E367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367A" w:rsidRDefault="002E367A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7A" w:rsidRDefault="002E367A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2E367A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2E367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367A" w:rsidRDefault="002E367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E367A" w:rsidRDefault="002E367A">
            <w:pPr>
              <w:widowControl/>
              <w:snapToGrid w:val="0"/>
              <w:spacing w:line="300" w:lineRule="exact"/>
              <w:jc w:val="left"/>
              <w:textAlignment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lang w:bidi="ar"/>
              </w:rPr>
            </w:pPr>
          </w:p>
        </w:tc>
      </w:tr>
    </w:tbl>
    <w:p w:rsidR="002E367A" w:rsidRDefault="002E367A">
      <w:pPr>
        <w:pStyle w:val="a0"/>
        <w:spacing w:before="0" w:beforeAutospacing="0" w:after="0" w:line="300" w:lineRule="exact"/>
        <w:rPr>
          <w:rFonts w:ascii="Times New Roman" w:eastAsia="仿宋_GB2312" w:hAnsi="Times New Roman"/>
        </w:rPr>
      </w:pPr>
    </w:p>
    <w:p w:rsidR="002E367A" w:rsidRDefault="00E117DA">
      <w:pPr>
        <w:pStyle w:val="a0"/>
        <w:spacing w:before="0" w:beforeAutospacing="0" w:after="0" w:line="300" w:lineRule="exact"/>
        <w:ind w:firstLineChars="200" w:firstLine="480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注：</w:t>
      </w:r>
      <w:r>
        <w:rPr>
          <w:rFonts w:ascii="仿宋_GB2312" w:eastAsia="仿宋_GB2312" w:hAnsi="仿宋_GB2312" w:cs="仿宋_GB2312" w:hint="eastAsia"/>
          <w:sz w:val="24"/>
          <w:szCs w:val="24"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</w:rPr>
        <w:t>．高等学历教育各阶段均需取得学历和学位，岗位要求专业为报考者最高学历专业。</w:t>
      </w:r>
      <w:r>
        <w:rPr>
          <w:rFonts w:ascii="仿宋_GB2312" w:eastAsia="仿宋_GB2312" w:hAnsi="仿宋_GB2312" w:cs="仿宋_GB2312" w:hint="eastAsia"/>
          <w:sz w:val="24"/>
          <w:szCs w:val="24"/>
        </w:rPr>
        <w:t>2.</w:t>
      </w:r>
      <w:r>
        <w:rPr>
          <w:rFonts w:ascii="仿宋_GB2312" w:eastAsia="仿宋_GB2312" w:hAnsi="仿宋_GB2312" w:cs="仿宋_GB2312" w:hint="eastAsia"/>
          <w:color w:val="000000"/>
          <w:kern w:val="0"/>
          <w:sz w:val="24"/>
          <w:szCs w:val="24"/>
        </w:rPr>
        <w:t>硕士及以上研究生的</w:t>
      </w:r>
      <w:r>
        <w:rPr>
          <w:rFonts w:ascii="仿宋_GB2312" w:eastAsia="仿宋_GB2312" w:hAnsi="仿宋_GB2312" w:cs="仿宋_GB2312" w:hint="eastAsia"/>
          <w:sz w:val="24"/>
          <w:szCs w:val="24"/>
        </w:rPr>
        <w:t>专业要求参照《</w:t>
      </w:r>
      <w:r>
        <w:rPr>
          <w:rFonts w:ascii="仿宋_GB2312" w:eastAsia="仿宋_GB2312" w:hAnsi="仿宋_GB2312" w:cs="仿宋_GB2312" w:hint="eastAsia"/>
          <w:sz w:val="24"/>
          <w:szCs w:val="24"/>
        </w:rPr>
        <w:t>2019</w:t>
      </w:r>
      <w:r>
        <w:rPr>
          <w:rFonts w:ascii="仿宋_GB2312" w:eastAsia="仿宋_GB2312" w:hAnsi="仿宋_GB2312" w:cs="仿宋_GB2312" w:hint="eastAsia"/>
          <w:sz w:val="24"/>
          <w:szCs w:val="24"/>
        </w:rPr>
        <w:t>年硕士研究生招生专业目录》。</w:t>
      </w:r>
      <w:r>
        <w:rPr>
          <w:rFonts w:ascii="仿宋_GB2312" w:eastAsia="仿宋_GB2312" w:hAnsi="仿宋_GB2312" w:cs="仿宋_GB2312" w:hint="eastAsia"/>
          <w:sz w:val="24"/>
          <w:szCs w:val="24"/>
        </w:rPr>
        <w:t>3</w:t>
      </w:r>
      <w:r>
        <w:rPr>
          <w:rFonts w:ascii="仿宋_GB2312" w:eastAsia="仿宋_GB2312" w:hAnsi="仿宋_GB2312" w:cs="仿宋_GB2312" w:hint="eastAsia"/>
          <w:sz w:val="24"/>
          <w:szCs w:val="24"/>
        </w:rPr>
        <w:t>．</w:t>
      </w:r>
      <w:r>
        <w:rPr>
          <w:rFonts w:ascii="仿宋_GB2312" w:eastAsia="仿宋_GB2312" w:hAnsi="仿宋_GB2312" w:cs="仿宋_GB2312" w:hint="eastAsia"/>
          <w:color w:val="000000"/>
          <w:kern w:val="0"/>
          <w:sz w:val="24"/>
          <w:szCs w:val="24"/>
        </w:rPr>
        <w:t>对于所学专业类同但不在上述参考目录中的，应聘人员可与我中心联系，确认报名资格。</w:t>
      </w:r>
      <w:r>
        <w:rPr>
          <w:rFonts w:ascii="仿宋_GB2312" w:eastAsia="仿宋_GB2312" w:hAnsi="仿宋_GB2312" w:cs="仿宋_GB2312" w:hint="eastAsia"/>
          <w:sz w:val="24"/>
          <w:szCs w:val="24"/>
        </w:rPr>
        <w:t>4.</w:t>
      </w:r>
      <w:r>
        <w:rPr>
          <w:rFonts w:ascii="仿宋_GB2312" w:eastAsia="仿宋_GB2312" w:hAnsi="仿宋_GB2312" w:cs="仿宋_GB2312" w:hint="eastAsia"/>
          <w:sz w:val="24"/>
          <w:szCs w:val="24"/>
        </w:rPr>
        <w:t>报考人员应按专业目录中的名称和代码选择相对应的职位报考，同时须提供符合（即最高所学专业应与职位表中的专业相符）招考职位专业的最高学历证书和学位证书。</w:t>
      </w:r>
    </w:p>
    <w:p w:rsidR="002E367A" w:rsidRDefault="002E367A">
      <w:pPr>
        <w:pStyle w:val="a0"/>
        <w:spacing w:line="360" w:lineRule="exact"/>
      </w:pPr>
    </w:p>
    <w:p w:rsidR="002E367A" w:rsidRDefault="002E367A">
      <w:pPr>
        <w:pStyle w:val="a0"/>
      </w:pPr>
      <w:bookmarkStart w:id="0" w:name="_GoBack"/>
      <w:bookmarkEnd w:id="0"/>
    </w:p>
    <w:sectPr w:rsidR="002E367A">
      <w:footerReference w:type="default" r:id="rId8"/>
      <w:footerReference w:type="first" r:id="rId9"/>
      <w:pgSz w:w="16838" w:h="11906" w:orient="landscape"/>
      <w:pgMar w:top="1531" w:right="1440" w:bottom="1531" w:left="1440" w:header="851" w:footer="992" w:gutter="0"/>
      <w:pgNumType w:start="8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7DA" w:rsidRDefault="00E117DA">
      <w:r>
        <w:separator/>
      </w:r>
    </w:p>
  </w:endnote>
  <w:endnote w:type="continuationSeparator" w:id="0">
    <w:p w:rsidR="00E117DA" w:rsidRDefault="00E11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67A" w:rsidRDefault="00E117DA">
    <w:pPr>
      <w:pStyle w:val="a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E367A" w:rsidRDefault="00E117DA">
                          <w:pPr>
                            <w:pStyle w:val="a5"/>
                            <w:rPr>
                              <w:rFonts w:ascii="仿宋_GB2312" w:eastAsia="仿宋_GB2312" w:hAnsi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265143">
                            <w:rPr>
                              <w:rFonts w:ascii="仿宋_GB2312" w:eastAsia="仿宋_GB2312" w:hAnsi="仿宋_GB2312" w:cs="仿宋_GB2312"/>
                              <w:noProof/>
                              <w:sz w:val="24"/>
                              <w:szCs w:val="24"/>
                            </w:rPr>
                            <w:t>9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2" o:spid="_x0000_s1026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E7DrU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2E367A" w:rsidRDefault="00E117DA">
                    <w:pPr>
                      <w:pStyle w:val="a5"/>
                      <w:rPr>
                        <w:rFonts w:ascii="仿宋_GB2312" w:eastAsia="仿宋_GB2312" w:hAnsi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ascii="仿宋_GB2312" w:eastAsia="仿宋_GB2312" w:hAnsi="仿宋_GB2312" w:cs="仿宋_GB2312"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24"/>
                        <w:szCs w:val="24"/>
                      </w:rPr>
                      <w:fldChar w:fldCharType="separate"/>
                    </w:r>
                    <w:r w:rsidR="00265143">
                      <w:rPr>
                        <w:rFonts w:ascii="仿宋_GB2312" w:eastAsia="仿宋_GB2312" w:hAnsi="仿宋_GB2312" w:cs="仿宋_GB2312"/>
                        <w:noProof/>
                        <w:sz w:val="24"/>
                        <w:szCs w:val="24"/>
                      </w:rPr>
                      <w:t>9</w:t>
                    </w:r>
                    <w:r>
                      <w:rPr>
                        <w:rFonts w:ascii="仿宋_GB2312" w:eastAsia="仿宋_GB2312" w:hAnsi="仿宋_GB2312" w:cs="仿宋_GB2312" w:hint="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694609907"/>
      </w:sdtPr>
      <w:sdtEndPr/>
      <w:sdtContent/>
    </w:sdt>
  </w:p>
  <w:p w:rsidR="002E367A" w:rsidRDefault="002E367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67A" w:rsidRDefault="00E117D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E367A" w:rsidRDefault="00E117DA">
                          <w:pPr>
                            <w:pStyle w:val="a5"/>
                            <w:rPr>
                              <w:rFonts w:ascii="仿宋_GB2312" w:eastAsia="仿宋_GB2312" w:hAnsi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265143">
                            <w:rPr>
                              <w:rFonts w:ascii="仿宋_GB2312" w:eastAsia="仿宋_GB2312" w:hAnsi="仿宋_GB2312" w:cs="仿宋_GB2312"/>
                              <w:noProof/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3" o:spid="_x0000_s1027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CKu6xM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2E367A" w:rsidRDefault="00E117DA">
                    <w:pPr>
                      <w:pStyle w:val="a5"/>
                      <w:rPr>
                        <w:rFonts w:ascii="仿宋_GB2312" w:eastAsia="仿宋_GB2312" w:hAnsi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ascii="仿宋_GB2312" w:eastAsia="仿宋_GB2312" w:hAnsi="仿宋_GB2312" w:cs="仿宋_GB2312"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24"/>
                        <w:szCs w:val="24"/>
                      </w:rPr>
                      <w:fldChar w:fldCharType="separate"/>
                    </w:r>
                    <w:r w:rsidR="00265143">
                      <w:rPr>
                        <w:rFonts w:ascii="仿宋_GB2312" w:eastAsia="仿宋_GB2312" w:hAnsi="仿宋_GB2312" w:cs="仿宋_GB2312"/>
                        <w:noProof/>
                        <w:sz w:val="24"/>
                        <w:szCs w:val="24"/>
                      </w:rPr>
                      <w:t>8</w:t>
                    </w:r>
                    <w:r>
                      <w:rPr>
                        <w:rFonts w:ascii="仿宋_GB2312" w:eastAsia="仿宋_GB2312" w:hAnsi="仿宋_GB2312" w:cs="仿宋_GB2312" w:hint="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7DA" w:rsidRDefault="00E117DA">
      <w:r>
        <w:separator/>
      </w:r>
    </w:p>
  </w:footnote>
  <w:footnote w:type="continuationSeparator" w:id="0">
    <w:p w:rsidR="00E117DA" w:rsidRDefault="00E11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4ODQwNThiYTg4YTBlNDhkZDRmNGNiNWM5NWE1YzAifQ=="/>
  </w:docVars>
  <w:rsids>
    <w:rsidRoot w:val="00155D36"/>
    <w:rsid w:val="00010268"/>
    <w:rsid w:val="00022027"/>
    <w:rsid w:val="00074E11"/>
    <w:rsid w:val="00095B77"/>
    <w:rsid w:val="000B7BB2"/>
    <w:rsid w:val="000B7E56"/>
    <w:rsid w:val="00123072"/>
    <w:rsid w:val="00155D36"/>
    <w:rsid w:val="00170AE6"/>
    <w:rsid w:val="001D15CB"/>
    <w:rsid w:val="00265143"/>
    <w:rsid w:val="002804E9"/>
    <w:rsid w:val="00295EC2"/>
    <w:rsid w:val="002D69C1"/>
    <w:rsid w:val="002E367A"/>
    <w:rsid w:val="0035100E"/>
    <w:rsid w:val="00366E3D"/>
    <w:rsid w:val="00390313"/>
    <w:rsid w:val="003A1605"/>
    <w:rsid w:val="003D530C"/>
    <w:rsid w:val="004307DE"/>
    <w:rsid w:val="00453B0A"/>
    <w:rsid w:val="0047689F"/>
    <w:rsid w:val="0056075E"/>
    <w:rsid w:val="0058745F"/>
    <w:rsid w:val="0059004F"/>
    <w:rsid w:val="006324A9"/>
    <w:rsid w:val="00661B3F"/>
    <w:rsid w:val="006C77FC"/>
    <w:rsid w:val="0071663D"/>
    <w:rsid w:val="00747696"/>
    <w:rsid w:val="00796F7F"/>
    <w:rsid w:val="007D1952"/>
    <w:rsid w:val="00827934"/>
    <w:rsid w:val="00841E34"/>
    <w:rsid w:val="008A229E"/>
    <w:rsid w:val="009450B9"/>
    <w:rsid w:val="0097786B"/>
    <w:rsid w:val="009D1B7D"/>
    <w:rsid w:val="00AB077C"/>
    <w:rsid w:val="00AF62D5"/>
    <w:rsid w:val="00BB4DDC"/>
    <w:rsid w:val="00BE19F3"/>
    <w:rsid w:val="00C03A6A"/>
    <w:rsid w:val="00C17D4E"/>
    <w:rsid w:val="00C60386"/>
    <w:rsid w:val="00C848C3"/>
    <w:rsid w:val="00CC321E"/>
    <w:rsid w:val="00CE22F7"/>
    <w:rsid w:val="00D17CF3"/>
    <w:rsid w:val="00D46446"/>
    <w:rsid w:val="00D53AFD"/>
    <w:rsid w:val="00DD0463"/>
    <w:rsid w:val="00DF5DCF"/>
    <w:rsid w:val="00E117DA"/>
    <w:rsid w:val="00E13579"/>
    <w:rsid w:val="00E65406"/>
    <w:rsid w:val="00F55730"/>
    <w:rsid w:val="00F72D76"/>
    <w:rsid w:val="00F94144"/>
    <w:rsid w:val="00FA1155"/>
    <w:rsid w:val="00FB3E32"/>
    <w:rsid w:val="00FD3583"/>
    <w:rsid w:val="00FD6DF8"/>
    <w:rsid w:val="016B68B4"/>
    <w:rsid w:val="01CA3F36"/>
    <w:rsid w:val="01ED2751"/>
    <w:rsid w:val="01F12EFC"/>
    <w:rsid w:val="01FF6777"/>
    <w:rsid w:val="02407212"/>
    <w:rsid w:val="027D6E9F"/>
    <w:rsid w:val="028708E0"/>
    <w:rsid w:val="02FC6355"/>
    <w:rsid w:val="0304651B"/>
    <w:rsid w:val="031150B8"/>
    <w:rsid w:val="0373717C"/>
    <w:rsid w:val="03B226ED"/>
    <w:rsid w:val="03BC0A8C"/>
    <w:rsid w:val="040B65D1"/>
    <w:rsid w:val="0461392F"/>
    <w:rsid w:val="05637123"/>
    <w:rsid w:val="06E3286B"/>
    <w:rsid w:val="07264260"/>
    <w:rsid w:val="07B30FFF"/>
    <w:rsid w:val="07DC7B14"/>
    <w:rsid w:val="07DD231B"/>
    <w:rsid w:val="08602EE2"/>
    <w:rsid w:val="0907494B"/>
    <w:rsid w:val="093C774F"/>
    <w:rsid w:val="097E08EA"/>
    <w:rsid w:val="09C2206E"/>
    <w:rsid w:val="0A054073"/>
    <w:rsid w:val="0A6475E9"/>
    <w:rsid w:val="0A6769C3"/>
    <w:rsid w:val="0ABD641E"/>
    <w:rsid w:val="0B3B5BB0"/>
    <w:rsid w:val="0CA50D55"/>
    <w:rsid w:val="0D4043F6"/>
    <w:rsid w:val="0D615249"/>
    <w:rsid w:val="0D966C7E"/>
    <w:rsid w:val="0DDE00D9"/>
    <w:rsid w:val="0E346F7F"/>
    <w:rsid w:val="0E872023"/>
    <w:rsid w:val="0E976BDC"/>
    <w:rsid w:val="0F7D0628"/>
    <w:rsid w:val="0F8C5567"/>
    <w:rsid w:val="0FA103F2"/>
    <w:rsid w:val="0FA761A4"/>
    <w:rsid w:val="0FE87E98"/>
    <w:rsid w:val="0FFA32E7"/>
    <w:rsid w:val="10024649"/>
    <w:rsid w:val="1050724F"/>
    <w:rsid w:val="10C60C9F"/>
    <w:rsid w:val="110277F6"/>
    <w:rsid w:val="125C4B6F"/>
    <w:rsid w:val="128A09C4"/>
    <w:rsid w:val="13700C79"/>
    <w:rsid w:val="13DD6A98"/>
    <w:rsid w:val="13FF1BC5"/>
    <w:rsid w:val="140944A9"/>
    <w:rsid w:val="145A6F37"/>
    <w:rsid w:val="1478347E"/>
    <w:rsid w:val="1647748F"/>
    <w:rsid w:val="164E5A83"/>
    <w:rsid w:val="17F117D4"/>
    <w:rsid w:val="1811243E"/>
    <w:rsid w:val="181344FA"/>
    <w:rsid w:val="18420732"/>
    <w:rsid w:val="18677702"/>
    <w:rsid w:val="189F3A07"/>
    <w:rsid w:val="18C643D5"/>
    <w:rsid w:val="18CC10B6"/>
    <w:rsid w:val="19BD194C"/>
    <w:rsid w:val="1A6932B3"/>
    <w:rsid w:val="1A994099"/>
    <w:rsid w:val="1ACB3871"/>
    <w:rsid w:val="1B7932EF"/>
    <w:rsid w:val="1B985B20"/>
    <w:rsid w:val="1C034F30"/>
    <w:rsid w:val="1C48416A"/>
    <w:rsid w:val="1C5D7A0C"/>
    <w:rsid w:val="1C8B6CCC"/>
    <w:rsid w:val="1D237A69"/>
    <w:rsid w:val="1D2E1644"/>
    <w:rsid w:val="1D575099"/>
    <w:rsid w:val="1DB478AC"/>
    <w:rsid w:val="1DDA4618"/>
    <w:rsid w:val="1E186850"/>
    <w:rsid w:val="1E932B13"/>
    <w:rsid w:val="1EC87651"/>
    <w:rsid w:val="1EFF5C2C"/>
    <w:rsid w:val="1F8C4DB6"/>
    <w:rsid w:val="2042010B"/>
    <w:rsid w:val="20AE4FA7"/>
    <w:rsid w:val="211F7EF3"/>
    <w:rsid w:val="217618E1"/>
    <w:rsid w:val="21836530"/>
    <w:rsid w:val="21B46817"/>
    <w:rsid w:val="220A4C64"/>
    <w:rsid w:val="22645066"/>
    <w:rsid w:val="22AD426C"/>
    <w:rsid w:val="23264CF6"/>
    <w:rsid w:val="23555641"/>
    <w:rsid w:val="23592B2E"/>
    <w:rsid w:val="238975B3"/>
    <w:rsid w:val="23DA70E2"/>
    <w:rsid w:val="24205C85"/>
    <w:rsid w:val="248155D7"/>
    <w:rsid w:val="24914D16"/>
    <w:rsid w:val="24927036"/>
    <w:rsid w:val="26740145"/>
    <w:rsid w:val="26D728D8"/>
    <w:rsid w:val="2707648B"/>
    <w:rsid w:val="2759616C"/>
    <w:rsid w:val="27717AFB"/>
    <w:rsid w:val="27BA213C"/>
    <w:rsid w:val="2878506F"/>
    <w:rsid w:val="28D723FD"/>
    <w:rsid w:val="29490201"/>
    <w:rsid w:val="29AB6A27"/>
    <w:rsid w:val="29E358A7"/>
    <w:rsid w:val="2A0704C8"/>
    <w:rsid w:val="2A934DFC"/>
    <w:rsid w:val="2B506A21"/>
    <w:rsid w:val="2B5D5D60"/>
    <w:rsid w:val="2B6B1F23"/>
    <w:rsid w:val="2C71568F"/>
    <w:rsid w:val="2D465704"/>
    <w:rsid w:val="2DC95E6C"/>
    <w:rsid w:val="2E3D7DC8"/>
    <w:rsid w:val="2F57326E"/>
    <w:rsid w:val="30141F8F"/>
    <w:rsid w:val="30841566"/>
    <w:rsid w:val="308A2661"/>
    <w:rsid w:val="30B30456"/>
    <w:rsid w:val="31945EC2"/>
    <w:rsid w:val="31A717B4"/>
    <w:rsid w:val="31BC3ADB"/>
    <w:rsid w:val="31CB2416"/>
    <w:rsid w:val="31DD33C0"/>
    <w:rsid w:val="31FB4CDA"/>
    <w:rsid w:val="3203764B"/>
    <w:rsid w:val="322F24CE"/>
    <w:rsid w:val="325068C4"/>
    <w:rsid w:val="325A25EF"/>
    <w:rsid w:val="328C5895"/>
    <w:rsid w:val="32A645A0"/>
    <w:rsid w:val="32A80B56"/>
    <w:rsid w:val="32C37F58"/>
    <w:rsid w:val="32ED0E1F"/>
    <w:rsid w:val="331E4426"/>
    <w:rsid w:val="333D078D"/>
    <w:rsid w:val="33915072"/>
    <w:rsid w:val="33B45508"/>
    <w:rsid w:val="35346FD2"/>
    <w:rsid w:val="35585EE9"/>
    <w:rsid w:val="359D35A3"/>
    <w:rsid w:val="35AD1642"/>
    <w:rsid w:val="36063B30"/>
    <w:rsid w:val="366845FA"/>
    <w:rsid w:val="377970AC"/>
    <w:rsid w:val="37F625CE"/>
    <w:rsid w:val="388643E0"/>
    <w:rsid w:val="38936B01"/>
    <w:rsid w:val="38A56F33"/>
    <w:rsid w:val="38F92229"/>
    <w:rsid w:val="39287CBE"/>
    <w:rsid w:val="39C24EFB"/>
    <w:rsid w:val="3ABD4D86"/>
    <w:rsid w:val="3AC16F61"/>
    <w:rsid w:val="3B387045"/>
    <w:rsid w:val="3B483E6A"/>
    <w:rsid w:val="3C8D59A8"/>
    <w:rsid w:val="3E1645EA"/>
    <w:rsid w:val="3F4848DB"/>
    <w:rsid w:val="3F490644"/>
    <w:rsid w:val="3FBB7073"/>
    <w:rsid w:val="3FBD5079"/>
    <w:rsid w:val="40354A6A"/>
    <w:rsid w:val="40695CA7"/>
    <w:rsid w:val="40D67C35"/>
    <w:rsid w:val="41083023"/>
    <w:rsid w:val="41171FD0"/>
    <w:rsid w:val="41E73786"/>
    <w:rsid w:val="42071EA2"/>
    <w:rsid w:val="42A3194B"/>
    <w:rsid w:val="43634A91"/>
    <w:rsid w:val="436E621D"/>
    <w:rsid w:val="43F35AB0"/>
    <w:rsid w:val="440A1978"/>
    <w:rsid w:val="446C378A"/>
    <w:rsid w:val="44933A50"/>
    <w:rsid w:val="449C3E94"/>
    <w:rsid w:val="44BA05DC"/>
    <w:rsid w:val="451F761E"/>
    <w:rsid w:val="460F048C"/>
    <w:rsid w:val="4638222D"/>
    <w:rsid w:val="489C646B"/>
    <w:rsid w:val="498435CE"/>
    <w:rsid w:val="49D66325"/>
    <w:rsid w:val="49DA4239"/>
    <w:rsid w:val="4A69386F"/>
    <w:rsid w:val="4A6F7548"/>
    <w:rsid w:val="4A776AB7"/>
    <w:rsid w:val="4B7B0802"/>
    <w:rsid w:val="4BB16BE3"/>
    <w:rsid w:val="4C297176"/>
    <w:rsid w:val="4D5B4D12"/>
    <w:rsid w:val="4D5B59C6"/>
    <w:rsid w:val="4F087982"/>
    <w:rsid w:val="4F13025D"/>
    <w:rsid w:val="4F206A3B"/>
    <w:rsid w:val="4FC808DD"/>
    <w:rsid w:val="4FEC62B5"/>
    <w:rsid w:val="501B3BE7"/>
    <w:rsid w:val="50917D0D"/>
    <w:rsid w:val="50C312AE"/>
    <w:rsid w:val="50E7411A"/>
    <w:rsid w:val="51171E8A"/>
    <w:rsid w:val="511A39DC"/>
    <w:rsid w:val="515A0295"/>
    <w:rsid w:val="516D2FB1"/>
    <w:rsid w:val="5198189E"/>
    <w:rsid w:val="523A3E4C"/>
    <w:rsid w:val="52A3075A"/>
    <w:rsid w:val="52FC5111"/>
    <w:rsid w:val="53C740FD"/>
    <w:rsid w:val="545859BC"/>
    <w:rsid w:val="561D50D1"/>
    <w:rsid w:val="57140905"/>
    <w:rsid w:val="572823EA"/>
    <w:rsid w:val="58162D07"/>
    <w:rsid w:val="588004E3"/>
    <w:rsid w:val="591470C5"/>
    <w:rsid w:val="59E05623"/>
    <w:rsid w:val="5AE41D4B"/>
    <w:rsid w:val="5AE975AE"/>
    <w:rsid w:val="5BBF2FFE"/>
    <w:rsid w:val="5CA56715"/>
    <w:rsid w:val="5D0138C1"/>
    <w:rsid w:val="5D8957C9"/>
    <w:rsid w:val="5DAA08E5"/>
    <w:rsid w:val="5DEC5D54"/>
    <w:rsid w:val="5E07169A"/>
    <w:rsid w:val="5E5424AE"/>
    <w:rsid w:val="5EC265D7"/>
    <w:rsid w:val="5F434A4D"/>
    <w:rsid w:val="5FD81478"/>
    <w:rsid w:val="60802674"/>
    <w:rsid w:val="60985DF0"/>
    <w:rsid w:val="60F82161"/>
    <w:rsid w:val="61306A6A"/>
    <w:rsid w:val="62660C09"/>
    <w:rsid w:val="62B114F7"/>
    <w:rsid w:val="62B21936"/>
    <w:rsid w:val="62C50C67"/>
    <w:rsid w:val="63855C79"/>
    <w:rsid w:val="63995C09"/>
    <w:rsid w:val="644A0C96"/>
    <w:rsid w:val="644E0F28"/>
    <w:rsid w:val="645A1289"/>
    <w:rsid w:val="64C952E5"/>
    <w:rsid w:val="655614D9"/>
    <w:rsid w:val="663377E8"/>
    <w:rsid w:val="6644512B"/>
    <w:rsid w:val="66720E55"/>
    <w:rsid w:val="678400BB"/>
    <w:rsid w:val="67B91BA7"/>
    <w:rsid w:val="67C23F63"/>
    <w:rsid w:val="683734F0"/>
    <w:rsid w:val="685B0101"/>
    <w:rsid w:val="68663258"/>
    <w:rsid w:val="698F1BD2"/>
    <w:rsid w:val="69BA4D08"/>
    <w:rsid w:val="6A8071D1"/>
    <w:rsid w:val="6AD137D0"/>
    <w:rsid w:val="6AD71542"/>
    <w:rsid w:val="6B2E31A2"/>
    <w:rsid w:val="6B971169"/>
    <w:rsid w:val="6C306FA4"/>
    <w:rsid w:val="6C60710A"/>
    <w:rsid w:val="6D4A2AC4"/>
    <w:rsid w:val="6D7344A3"/>
    <w:rsid w:val="6DA10252"/>
    <w:rsid w:val="6E3F453D"/>
    <w:rsid w:val="6E6108DD"/>
    <w:rsid w:val="6F7678E8"/>
    <w:rsid w:val="6F785B6A"/>
    <w:rsid w:val="6F911545"/>
    <w:rsid w:val="708C3B15"/>
    <w:rsid w:val="70C9750B"/>
    <w:rsid w:val="70E9533D"/>
    <w:rsid w:val="718F10E9"/>
    <w:rsid w:val="726B7D63"/>
    <w:rsid w:val="72A2211E"/>
    <w:rsid w:val="72D91DE5"/>
    <w:rsid w:val="72DF50F1"/>
    <w:rsid w:val="72EA2C29"/>
    <w:rsid w:val="73037ADD"/>
    <w:rsid w:val="7328695C"/>
    <w:rsid w:val="7361400E"/>
    <w:rsid w:val="7370183A"/>
    <w:rsid w:val="73F64D87"/>
    <w:rsid w:val="757D2DE9"/>
    <w:rsid w:val="7617706E"/>
    <w:rsid w:val="76260484"/>
    <w:rsid w:val="765B2D0B"/>
    <w:rsid w:val="76736BD8"/>
    <w:rsid w:val="77160223"/>
    <w:rsid w:val="77C822CB"/>
    <w:rsid w:val="77E458C9"/>
    <w:rsid w:val="77F242DE"/>
    <w:rsid w:val="782D7206"/>
    <w:rsid w:val="78A65733"/>
    <w:rsid w:val="78A90F19"/>
    <w:rsid w:val="78BB6A0E"/>
    <w:rsid w:val="79481EDB"/>
    <w:rsid w:val="796A3BFC"/>
    <w:rsid w:val="79830725"/>
    <w:rsid w:val="79BB2459"/>
    <w:rsid w:val="79D56E04"/>
    <w:rsid w:val="79E45F07"/>
    <w:rsid w:val="7A2924CD"/>
    <w:rsid w:val="7A8901AB"/>
    <w:rsid w:val="7ABB1C5C"/>
    <w:rsid w:val="7AC218A3"/>
    <w:rsid w:val="7AF632B1"/>
    <w:rsid w:val="7B200F97"/>
    <w:rsid w:val="7B8F2ED3"/>
    <w:rsid w:val="7BB026A9"/>
    <w:rsid w:val="7BF724A7"/>
    <w:rsid w:val="7C076B93"/>
    <w:rsid w:val="7C3B1449"/>
    <w:rsid w:val="7C703B86"/>
    <w:rsid w:val="7CAA79EE"/>
    <w:rsid w:val="7CE90A6C"/>
    <w:rsid w:val="7CFC4EAA"/>
    <w:rsid w:val="7D1E532D"/>
    <w:rsid w:val="7D256900"/>
    <w:rsid w:val="7D3E232A"/>
    <w:rsid w:val="7E3F150A"/>
    <w:rsid w:val="7E70653A"/>
    <w:rsid w:val="7EDB0E4B"/>
    <w:rsid w:val="7F5479D5"/>
    <w:rsid w:val="7F8B6CF2"/>
    <w:rsid w:val="7FA8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A9D54C8-18FF-4C9E-A83C-54C6A318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pPr>
      <w:spacing w:before="100" w:beforeAutospacing="1" w:after="120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2"/>
    <w:uiPriority w:val="5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1"/>
    <w:qFormat/>
    <w:rPr>
      <w:b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character" w:customStyle="1" w:styleId="Char0">
    <w:name w:val="页脚 Char"/>
    <w:basedOn w:val="a1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22"/>
    </w:rPr>
  </w:style>
  <w:style w:type="character" w:customStyle="1" w:styleId="Char1">
    <w:name w:val="页眉 Char"/>
    <w:basedOn w:val="a1"/>
    <w:link w:val="a6"/>
    <w:uiPriority w:val="99"/>
    <w:qFormat/>
    <w:rPr>
      <w:rFonts w:asciiTheme="minorHAnsi" w:eastAsiaTheme="minorEastAsia" w:hAnsiTheme="minorHAnsi" w:cstheme="minorBidi"/>
      <w:kern w:val="2"/>
      <w:sz w:val="18"/>
      <w:szCs w:val="22"/>
    </w:rPr>
  </w:style>
  <w:style w:type="character" w:customStyle="1" w:styleId="Char">
    <w:name w:val="批注框文本 Char"/>
    <w:basedOn w:val="a1"/>
    <w:link w:val="a4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11">
    <w:name w:val="font11"/>
    <w:basedOn w:val="a1"/>
    <w:qFormat/>
    <w:rPr>
      <w:rFonts w:ascii="黑体" w:eastAsia="黑体" w:hAnsi="宋体" w:cs="黑体" w:hint="eastAsia"/>
      <w:color w:val="000000"/>
      <w:sz w:val="40"/>
      <w:szCs w:val="4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135AB08-B6D1-4868-86E3-F00B45778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</cp:revision>
  <cp:lastPrinted>2022-04-26T07:00:00Z</cp:lastPrinted>
  <dcterms:created xsi:type="dcterms:W3CDTF">2022-05-11T02:21:00Z</dcterms:created>
  <dcterms:modified xsi:type="dcterms:W3CDTF">2022-05-11T02:21:00Z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88899CEFB0D64E809C9DEC4BBB7B3F93</vt:lpwstr>
  </property>
  <property fmtid="{D5CDD505-2E9C-101B-9397-08002B2CF9AE}" pid="4" name="commondata">
    <vt:lpwstr>eyJoZGlkIjoiNTE2YmRmMzg1OTJhZGU3NWMzZThiMTNlMzQzNjFiYTgifQ==</vt:lpwstr>
  </property>
</Properties>
</file>