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3E22FB" w:rsidRDefault="00240948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CF269C" w:rsidRDefault="00240948" w:rsidP="004F223C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BE586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E586D" w:rsidRDefault="00BE586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E586D" w:rsidRDefault="00BE586D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E586D" w:rsidRPr="00BE586D" w:rsidRDefault="00BE586D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BE586D" w:rsidRPr="003E22FB" w:rsidRDefault="007157EA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  <w:tr w:rsidR="007069F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069FF" w:rsidRDefault="007069FF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069FF" w:rsidRDefault="007069FF" w:rsidP="00525DBF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069FF" w:rsidRPr="00EE21E9" w:rsidRDefault="007069FF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Ethicon,</w:t>
            </w:r>
            <w:r w:rsidR="003E50FE"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 xml:space="preserve"> </w:t>
            </w:r>
            <w:r w:rsidRPr="00EE21E9">
              <w:rPr>
                <w:rFonts w:asciiTheme="minorEastAsia" w:hAnsiTheme="minorEastAsia"/>
                <w:sz w:val="30"/>
                <w:szCs w:val="30"/>
                <w:lang w:eastAsia="zh-CN"/>
              </w:rPr>
              <w:t>LLC</w:t>
            </w:r>
          </w:p>
        </w:tc>
        <w:tc>
          <w:tcPr>
            <w:tcW w:w="1842" w:type="dxa"/>
            <w:vAlign w:val="center"/>
          </w:tcPr>
          <w:p w:rsidR="007069FF" w:rsidRDefault="007069F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20223140374</w:t>
            </w:r>
          </w:p>
        </w:tc>
      </w:tr>
      <w:tr w:rsidR="00EE21E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E21E9" w:rsidRDefault="00EE21E9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E21E9" w:rsidRPr="00EE21E9" w:rsidRDefault="00EE21E9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脑炎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/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脑膜炎多重病原体核酸联合检测试剂盒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(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封闭巢式多重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PCR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熔解曲线法</w:t>
            </w:r>
            <w:r w:rsidRPr="00EE21E9">
              <w:rPr>
                <w:rFonts w:ascii="Times New Roman" w:hAnsi="Times New Roman"/>
                <w:sz w:val="30"/>
                <w:szCs w:val="30"/>
                <w:lang w:eastAsia="zh-CN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E21E9" w:rsidRPr="00EE21E9" w:rsidRDefault="00EE21E9" w:rsidP="00525DBF">
            <w:pPr>
              <w:spacing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proofErr w:type="spellStart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BioFire</w:t>
            </w:r>
            <w:proofErr w:type="spellEnd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E21E9"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  <w:t>Diagnostics，LLC</w:t>
            </w:r>
            <w:proofErr w:type="spellEnd"/>
          </w:p>
        </w:tc>
        <w:tc>
          <w:tcPr>
            <w:tcW w:w="1842" w:type="dxa"/>
            <w:vAlign w:val="center"/>
          </w:tcPr>
          <w:p w:rsidR="00EE21E9" w:rsidRDefault="00A8362F" w:rsidP="00525DBF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="00EF02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20223400387</w:t>
            </w:r>
          </w:p>
        </w:tc>
      </w:tr>
      <w:tr w:rsidR="000A4C9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A4C9D" w:rsidRDefault="000A4C9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A4C9D" w:rsidRPr="00EE21E9" w:rsidRDefault="00A8362F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A4C9D" w:rsidRPr="00EE21E9" w:rsidRDefault="00A8362F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 w:rsidR="000A4C9D" w:rsidRDefault="008651FD" w:rsidP="008651F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130983</w:t>
            </w:r>
          </w:p>
        </w:tc>
      </w:tr>
      <w:tr w:rsidR="00D72E8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72E82" w:rsidRDefault="00D72E82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72E82" w:rsidRDefault="00D72E82" w:rsidP="00A80547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72E82" w:rsidRDefault="00D72E82" w:rsidP="00A80547">
            <w:pPr>
              <w:spacing w:line="360" w:lineRule="auto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杭州亚慧生物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D72E82" w:rsidRDefault="00D72E82" w:rsidP="00A80547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20223021122</w:t>
            </w:r>
          </w:p>
        </w:tc>
      </w:tr>
      <w:tr w:rsidR="00D72E8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72E82" w:rsidRDefault="00D72E82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72E82" w:rsidRDefault="00D72E82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72E82" w:rsidRPr="00071CE1" w:rsidRDefault="00D72E82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腾讯医疗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健康（深圳）有限公司</w:t>
            </w:r>
          </w:p>
        </w:tc>
        <w:tc>
          <w:tcPr>
            <w:tcW w:w="1842" w:type="dxa"/>
            <w:vAlign w:val="center"/>
          </w:tcPr>
          <w:p w:rsidR="00D72E82" w:rsidRPr="003E22FB" w:rsidRDefault="00D72E82" w:rsidP="008651F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20223211140</w:t>
            </w:r>
          </w:p>
        </w:tc>
      </w:tr>
      <w:tr w:rsidR="00D72E8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72E82" w:rsidRDefault="00D72E82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72E82" w:rsidRDefault="00D72E82" w:rsidP="00EE21E9">
            <w:pPr>
              <w:spacing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72E82" w:rsidRDefault="00D72E82" w:rsidP="00525DB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0"/>
                <w:szCs w:val="30"/>
                <w:lang w:eastAsia="zh-CN"/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 w:rsidR="00D72E82" w:rsidRPr="003E22FB" w:rsidRDefault="00D72E82" w:rsidP="00D72E82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80AD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061141</w:t>
            </w:r>
          </w:p>
        </w:tc>
      </w:tr>
    </w:tbl>
    <w:p w:rsidR="0089174D" w:rsidRPr="00071CE1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071CE1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04" w:rsidRDefault="00252004">
      <w:r>
        <w:separator/>
      </w:r>
    </w:p>
  </w:endnote>
  <w:endnote w:type="continuationSeparator" w:id="0">
    <w:p w:rsidR="00252004" w:rsidRDefault="002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E82" w:rsidRPr="00D72E82">
          <w:rPr>
            <w:noProof/>
            <w:lang w:val="zh-CN" w:eastAsia="zh-CN"/>
          </w:rPr>
          <w:t>19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04" w:rsidRDefault="00252004">
      <w:r>
        <w:separator/>
      </w:r>
    </w:p>
  </w:footnote>
  <w:footnote w:type="continuationSeparator" w:id="0">
    <w:p w:rsidR="00252004" w:rsidRDefault="0025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180E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06C8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72E82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1315</Words>
  <Characters>7497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102</cp:revision>
  <cp:lastPrinted>2022-06-01T07:54:00Z</cp:lastPrinted>
  <dcterms:created xsi:type="dcterms:W3CDTF">2021-07-10T23:26:00Z</dcterms:created>
  <dcterms:modified xsi:type="dcterms:W3CDTF">2022-08-31T09:21:00Z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