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B7BFE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000000" w:rsidRDefault="005B7BFE">
      <w:pPr>
        <w:spacing w:line="560" w:lineRule="exact"/>
        <w:rPr>
          <w:rFonts w:ascii="Times New Roman" w:eastAsia="方正小标宋简体" w:hAnsi="Times New Roman" w:hint="eastAsia"/>
          <w:sz w:val="44"/>
          <w:szCs w:val="44"/>
        </w:rPr>
      </w:pPr>
    </w:p>
    <w:p w:rsidR="00000000" w:rsidRDefault="005B7BFE">
      <w:pPr>
        <w:spacing w:line="56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化学仿制药参比制剂目录（第七十批）</w:t>
      </w:r>
    </w:p>
    <w:p w:rsidR="00000000" w:rsidRDefault="005B7BFE">
      <w:pPr>
        <w:spacing w:line="56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</w:p>
    <w:tbl>
      <w:tblPr>
        <w:tblW w:w="1417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53"/>
        <w:gridCol w:w="1707"/>
        <w:gridCol w:w="3053"/>
        <w:gridCol w:w="1939"/>
        <w:gridCol w:w="2977"/>
        <w:gridCol w:w="1851"/>
        <w:gridCol w:w="1695"/>
      </w:tblGrid>
      <w:tr w:rsidR="00000000">
        <w:trPr>
          <w:cantSplit/>
          <w:trHeight w:val="454"/>
          <w:tblHeader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药品通用名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称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英文名称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商品名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持证商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备注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备注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2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70-1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环硅酸锆钠散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Sodium Zirconium Cyclosilicate Powder/</w:t>
            </w:r>
            <w:r>
              <w:rPr>
                <w:rFonts w:ascii="Times New Roman" w:eastAsia="仿宋_GB2312" w:hAnsi="Times New Roman" w:hint="eastAsia"/>
                <w:sz w:val="24"/>
              </w:rPr>
              <w:t>利倍卓</w:t>
            </w:r>
            <w:r>
              <w:rPr>
                <w:rFonts w:ascii="Times New Roman" w:eastAsia="仿宋_GB2312" w:hAnsi="Times New Roman"/>
                <w:sz w:val="24"/>
              </w:rPr>
              <w:t>® /LOKELMA ®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5g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AstraZeneca AB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国内上市的原研药品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原研进口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70-2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环硅酸锆钠散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Sodium Zirconium Cyclosilicate Powder/</w:t>
            </w:r>
            <w:r>
              <w:rPr>
                <w:rFonts w:ascii="Times New Roman" w:eastAsia="仿宋_GB2312" w:hAnsi="Times New Roman" w:hint="eastAsia"/>
                <w:sz w:val="24"/>
              </w:rPr>
              <w:t>利倍卓</w:t>
            </w:r>
            <w:r>
              <w:rPr>
                <w:rFonts w:ascii="Times New Roman" w:eastAsia="仿宋_GB2312" w:hAnsi="Times New Roman"/>
                <w:sz w:val="24"/>
              </w:rPr>
              <w:t>® /LOKELMA ®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10g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AstraZeneca AB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国内上市的原研药品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原研进口</w:t>
            </w:r>
          </w:p>
        </w:tc>
      </w:tr>
      <w:tr w:rsidR="00000000">
        <w:trPr>
          <w:cantSplit/>
          <w:trHeight w:val="1187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70-3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硫酸瑞美吉泮口崩片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Rimegepant Su</w:t>
            </w:r>
            <w:r>
              <w:rPr>
                <w:rFonts w:ascii="Times New Roman" w:eastAsia="仿宋_GB2312" w:hAnsi="Times New Roman"/>
                <w:sz w:val="24"/>
              </w:rPr>
              <w:t>lfate/Nurtec Odt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75mg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Biohaven Pharmaceutical Ireland Designated Activity Co/Pfizer Inc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未进口原研药品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70-4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氨氯地平缬沙坦氢氯噻嗪片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Amlodipine, Valsartan, and Hydrochlorothiazide Tablets/Exforge HCT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5/160/12.5 mg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Novartis Pharmaceuticals Corporation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未进口原研药品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70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-5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氨氯地平缬沙坦氢氯噻嗪片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Amlodipine, Valsartan, and  Hydrochlorothiazide Tablets/Exforge HCT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10/160/12.5 mg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Novartis Pharmaceuticals Corporation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未进口原研药品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lastRenderedPageBreak/>
              <w:t>70-6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氨氯地平缬沙坦氢氯噻嗪片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Amlodipine, Valsartan, and  Hydrochlorothiazide Tablets/Exforge HCT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5/160/25 mg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Novarti</w:t>
            </w:r>
            <w:r>
              <w:rPr>
                <w:rFonts w:ascii="Times New Roman" w:eastAsia="仿宋_GB2312" w:hAnsi="Times New Roman"/>
                <w:sz w:val="24"/>
              </w:rPr>
              <w:t>s Pharmaceuticals Corporation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未进口原研药品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70-7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氨氯地平缬沙坦氢氯噻嗪片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Amlodipine, Valsartan, and  Hydrochlorothiazide Tablets/Exforge HCT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10/160/25 mg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Novartis Pharmaceuticals Corporation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未进口原研药品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70-8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氨氯地平缬沙坦氢氯噻嗪片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Amlodipine, Valsartan, and  Hydrochlorothi</w:t>
            </w:r>
            <w:r>
              <w:rPr>
                <w:rFonts w:ascii="Times New Roman" w:eastAsia="仿宋_GB2312" w:hAnsi="Times New Roman"/>
                <w:sz w:val="24"/>
              </w:rPr>
              <w:t>azide Tablets/Exforge HCT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10/320/25 mg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Novartis Pharmaceuticals Corporation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未进口原研药品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70-9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奥氮平萨米多芬片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Olanzapine and Samidorphan tablets / LYBALVI®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5mg/10mg</w:t>
            </w:r>
            <w:r>
              <w:rPr>
                <w:rFonts w:ascii="Times New Roman" w:eastAsia="仿宋_GB2312" w:hAnsi="Times New Roman" w:hint="eastAsia"/>
                <w:sz w:val="24"/>
              </w:rPr>
              <w:t>（奥氮平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</w:rPr>
              <w:t>萨米多芬）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Alkermes,Inc.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未进口原研药品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70-10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奥氮平萨米多芬片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Olanzapine and Samidorphan tablets / LYBAL</w:t>
            </w:r>
            <w:r>
              <w:rPr>
                <w:rFonts w:ascii="Times New Roman" w:eastAsia="仿宋_GB2312" w:hAnsi="Times New Roman"/>
                <w:sz w:val="24"/>
              </w:rPr>
              <w:t>VI®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10mg/10mg</w:t>
            </w:r>
            <w:r>
              <w:rPr>
                <w:rFonts w:ascii="Times New Roman" w:eastAsia="仿宋_GB2312" w:hAnsi="Times New Roman" w:hint="eastAsia"/>
                <w:sz w:val="24"/>
              </w:rPr>
              <w:t>（奥氮平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</w:rPr>
              <w:t>萨米多芬）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Alkermes,Inc.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未进口原研药品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70-11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奥氮平萨米多芬片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Olanzapine and Samidorphan tablets / LYBALVI®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15mg/10mg</w:t>
            </w:r>
            <w:r>
              <w:rPr>
                <w:rFonts w:ascii="Times New Roman" w:eastAsia="仿宋_GB2312" w:hAnsi="Times New Roman" w:hint="eastAsia"/>
                <w:sz w:val="24"/>
              </w:rPr>
              <w:t>（奥氮平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</w:rPr>
              <w:t>萨米多芬）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Alkermes,Inc.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未进口原研药品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70-12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奥氮平萨米多芬片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Olanzapine and Samidorphan tablets / LYBALVI®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20mg/10mg </w:t>
            </w:r>
            <w:r>
              <w:rPr>
                <w:rFonts w:ascii="Times New Roman" w:eastAsia="仿宋_GB2312" w:hAnsi="Times New Roman" w:hint="eastAsia"/>
                <w:sz w:val="24"/>
              </w:rPr>
              <w:t>（奥氮平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</w:rPr>
              <w:t>萨米多芬）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Alkermes,In</w:t>
            </w:r>
            <w:r>
              <w:rPr>
                <w:rFonts w:ascii="Times New Roman" w:eastAsia="仿宋_GB2312" w:hAnsi="Times New Roman"/>
                <w:sz w:val="24"/>
              </w:rPr>
              <w:t>c.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未进口原研药品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美国橙皮书</w:t>
            </w:r>
          </w:p>
        </w:tc>
      </w:tr>
      <w:tr w:rsidR="00000000">
        <w:trPr>
          <w:cantSplit/>
          <w:trHeight w:val="199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lastRenderedPageBreak/>
              <w:t>70-13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注射用替马西普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Lymphoseek 50 micrograms kit for radiopharmaceutical preparation tilmanocept/Lymphoseek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50 µg</w:t>
            </w:r>
            <w:r>
              <w:rPr>
                <w:rFonts w:ascii="Times New Roman" w:eastAsia="仿宋_GB2312" w:hAnsi="Times New Roman" w:hint="eastAsia"/>
                <w:sz w:val="24"/>
              </w:rPr>
              <w:t>（以替马西普计）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Navidea Biopharmaceuticals Europe Ltd.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未进口原研药品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143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70-14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锝</w:t>
            </w:r>
            <w:r>
              <w:rPr>
                <w:rFonts w:ascii="Times New Roman" w:eastAsia="仿宋_GB2312" w:hAnsi="Times New Roman"/>
                <w:sz w:val="24"/>
              </w:rPr>
              <w:t>[99mTc]</w:t>
            </w:r>
            <w:r>
              <w:rPr>
                <w:rFonts w:ascii="Times New Roman" w:eastAsia="仿宋_GB2312" w:hAnsi="Times New Roman" w:hint="eastAsia"/>
                <w:sz w:val="24"/>
              </w:rPr>
              <w:t>替马西普注射液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technetium Tc 99m tilmanocept injection/Lymphos</w:t>
            </w:r>
            <w:r>
              <w:rPr>
                <w:rFonts w:ascii="Times New Roman" w:eastAsia="仿宋_GB2312" w:hAnsi="Times New Roman"/>
                <w:sz w:val="24"/>
              </w:rPr>
              <w:t>eek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N/A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Navidea Biopharmaceuticals Europe Ltd.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未进口原研药品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70-15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二丁酰环磷腺苷钠软膏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Bucladesine Sodium ointment/ Actosin ointment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3%</w:t>
            </w:r>
            <w:r>
              <w:rPr>
                <w:rFonts w:ascii="Times New Roman" w:eastAsia="仿宋_GB2312" w:hAnsi="Times New Roman" w:hint="eastAsia"/>
                <w:sz w:val="24"/>
              </w:rPr>
              <w:t>（每克含二丁酰环磷腺苷钠</w:t>
            </w:r>
            <w:r>
              <w:rPr>
                <w:rFonts w:ascii="Times New Roman" w:eastAsia="仿宋_GB2312" w:hAnsi="Times New Roman"/>
                <w:sz w:val="24"/>
              </w:rPr>
              <w:t>30mg</w:t>
            </w:r>
            <w:r>
              <w:rPr>
                <w:rFonts w:ascii="Times New Roman" w:eastAsia="仿宋_GB2312" w:hAnsi="Times New Roman" w:hint="eastAsia"/>
                <w:sz w:val="24"/>
              </w:rPr>
              <w:t>）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ニプロファ</w:t>
            </w:r>
            <w:r>
              <w:rPr>
                <w:rFonts w:ascii="Times New Roman" w:eastAsia="微软雅黑" w:hAnsi="Times New Roman" w:hint="eastAsia"/>
                <w:sz w:val="24"/>
              </w:rPr>
              <w:t>ー</w:t>
            </w:r>
            <w:r>
              <w:rPr>
                <w:rFonts w:ascii="Times New Roman" w:eastAsia="仿宋_GB2312" w:hAnsi="Times New Roman" w:hint="eastAsia"/>
                <w:sz w:val="24"/>
              </w:rPr>
              <w:t>マ株式会社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未进口原研药品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日本上市</w:t>
            </w:r>
          </w:p>
        </w:tc>
      </w:tr>
      <w:tr w:rsidR="00000000">
        <w:trPr>
          <w:cantSplit/>
          <w:trHeight w:val="885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70-16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阿伐替尼片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Avapritinib Tablets/</w:t>
            </w:r>
            <w:r>
              <w:rPr>
                <w:rFonts w:ascii="Times New Roman" w:eastAsia="仿宋_GB2312" w:hAnsi="Times New Roman" w:hint="eastAsia"/>
                <w:sz w:val="24"/>
              </w:rPr>
              <w:t>泰吉华</w:t>
            </w:r>
            <w:r>
              <w:rPr>
                <w:rFonts w:ascii="Times New Roman" w:eastAsia="仿宋_GB2312" w:hAnsi="Times New Roman"/>
                <w:sz w:val="24"/>
              </w:rPr>
              <w:t>®Ayvakit®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100mg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Blueprint Medicines Corporation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国内上</w:t>
            </w:r>
            <w:r>
              <w:rPr>
                <w:rFonts w:ascii="Times New Roman" w:eastAsia="仿宋_GB2312" w:hAnsi="Times New Roman" w:hint="eastAsia"/>
                <w:sz w:val="24"/>
              </w:rPr>
              <w:t>市的原研药品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原研进口</w:t>
            </w:r>
          </w:p>
        </w:tc>
      </w:tr>
      <w:tr w:rsidR="00000000">
        <w:trPr>
          <w:cantSplit/>
          <w:trHeight w:val="90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70-17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阿伐替尼片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Avapritinib Tablets/</w:t>
            </w:r>
            <w:r>
              <w:rPr>
                <w:rFonts w:ascii="Times New Roman" w:eastAsia="仿宋_GB2312" w:hAnsi="Times New Roman" w:hint="eastAsia"/>
                <w:sz w:val="24"/>
              </w:rPr>
              <w:t>泰吉华</w:t>
            </w:r>
            <w:r>
              <w:rPr>
                <w:rFonts w:ascii="Times New Roman" w:eastAsia="仿宋_GB2312" w:hAnsi="Times New Roman"/>
                <w:sz w:val="24"/>
              </w:rPr>
              <w:t>® Ayvakit®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200mg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Blueprint Medicines Corporation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国内上市的原研药品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原研进口</w:t>
            </w:r>
          </w:p>
        </w:tc>
      </w:tr>
      <w:tr w:rsidR="00000000">
        <w:trPr>
          <w:cantSplit/>
          <w:trHeight w:val="885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70-18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阿伐替尼片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Avapritinib Tablets/</w:t>
            </w:r>
            <w:r>
              <w:rPr>
                <w:rFonts w:ascii="Times New Roman" w:eastAsia="仿宋_GB2312" w:hAnsi="Times New Roman" w:hint="eastAsia"/>
                <w:sz w:val="24"/>
              </w:rPr>
              <w:t>泰吉华</w:t>
            </w:r>
            <w:r>
              <w:rPr>
                <w:rFonts w:ascii="Times New Roman" w:eastAsia="仿宋_GB2312" w:hAnsi="Times New Roman"/>
                <w:sz w:val="24"/>
              </w:rPr>
              <w:t>® Ayvakit®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300mg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Blueprint Medicines Corporation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国内上市的原研药品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原研进口</w:t>
            </w:r>
          </w:p>
        </w:tc>
      </w:tr>
      <w:tr w:rsidR="00000000">
        <w:trPr>
          <w:cantSplit/>
          <w:trHeight w:val="975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70-19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丙硫氧嘧啶片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Propylthiouracil Tablets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50mg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Hemony Pharmaceutical Germany GmbH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国内上市的原研药品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原研进口</w:t>
            </w:r>
          </w:p>
        </w:tc>
      </w:tr>
      <w:tr w:rsidR="00000000">
        <w:trPr>
          <w:cantSplit/>
          <w:trHeight w:val="1705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lastRenderedPageBreak/>
              <w:t>70-20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福辛普利钠片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Fosinopril sodium/</w:t>
            </w:r>
            <w:r>
              <w:rPr>
                <w:rFonts w:ascii="Times New Roman" w:eastAsia="仿宋_GB2312" w:hAnsi="Times New Roman" w:hint="eastAsia"/>
                <w:sz w:val="24"/>
              </w:rPr>
              <w:t>蒙诺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10mg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中美上海施贵宝制药有限公司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经审核确定的国外原研企业在中国境内生产的药品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原研地产化</w:t>
            </w:r>
          </w:p>
        </w:tc>
      </w:tr>
      <w:tr w:rsidR="00000000">
        <w:trPr>
          <w:cantSplit/>
          <w:trHeight w:val="169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70-21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磷酸西格列汀片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Sitagliptin Phosphate Tablets/</w:t>
            </w:r>
            <w:r>
              <w:rPr>
                <w:rFonts w:ascii="Times New Roman" w:eastAsia="仿宋_GB2312" w:hAnsi="Times New Roman" w:hint="eastAsia"/>
                <w:sz w:val="24"/>
              </w:rPr>
              <w:t>捷诺维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100 mg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杭州默沙东制药有限公司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经审核确定的国外原研企业在中国境内生产的药品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原研地产化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8-44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对乙酰氨基酚泡腾片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Paracetamo</w:t>
            </w:r>
            <w:r>
              <w:rPr>
                <w:rFonts w:ascii="Times New Roman" w:eastAsia="仿宋_GB2312" w:hAnsi="Times New Roman"/>
                <w:sz w:val="24"/>
              </w:rPr>
              <w:t>l Effervescent Tablets/Panadol ActiFast Soluble Tablets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0.5g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GlaxoSmithKline Consumer Healthcare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未进口原研药品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欧盟上市</w:t>
            </w:r>
          </w:p>
        </w:tc>
      </w:tr>
      <w:tr w:rsidR="00000000">
        <w:trPr>
          <w:cantSplit/>
          <w:trHeight w:val="16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22-443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盐酸左沙丁胺醇雾化吸入溶液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Levalbuterol hydrochloride Inhalation Solution / XOPENEX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0.63mg/3ml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OAK PHARMACEUTICALS INC SUBSIDIARY OF AKORN INC/Akorn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未进</w:t>
            </w:r>
            <w:r>
              <w:rPr>
                <w:rFonts w:ascii="Times New Roman" w:eastAsia="仿宋_GB2312" w:hAnsi="Times New Roman" w:hint="eastAsia"/>
                <w:sz w:val="24"/>
              </w:rPr>
              <w:t>口原研药品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sz w:val="24"/>
              </w:rPr>
              <w:t>Akorn</w:t>
            </w:r>
          </w:p>
        </w:tc>
      </w:tr>
      <w:tr w:rsidR="00000000">
        <w:trPr>
          <w:cantSplit/>
          <w:trHeight w:val="1765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22-444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盐酸左沙丁胺醇雾化吸入溶液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Levalbuterol hydrochloride Inhalation Solution / XOPENEX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0.31mg/3ml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OAK PHARMACEUTICALS INC SUBSIDIARY OF AKORN INC/Akorn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未进口原研药品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sz w:val="24"/>
              </w:rPr>
              <w:t>Akorn</w:t>
            </w:r>
          </w:p>
        </w:tc>
      </w:tr>
      <w:tr w:rsidR="00000000">
        <w:trPr>
          <w:cantSplit/>
          <w:trHeight w:val="1623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lastRenderedPageBreak/>
              <w:t>23-179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盐酸他喷他多缓释片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Tapentadol Hydrochloride  Extended Release Tablets/Nucynta</w:t>
            </w:r>
            <w:r>
              <w:rPr>
                <w:rFonts w:ascii="Times New Roman" w:eastAsia="仿宋_GB2312" w:hAnsi="Times New Roman"/>
                <w:sz w:val="24"/>
              </w:rPr>
              <w:t xml:space="preserve"> Er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Eq 50mg Base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Depo Nf Sub LLC A Sub Of Assertio Therapeutics Inc/Collegium Pharmaceutical Inc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未进口原研药品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sz w:val="24"/>
              </w:rPr>
              <w:t>Collegium Pharmaceutical Inc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23-180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盐酸他喷他多缓释片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Tapentadol Hydrochloride Extended Release Tablets/Nucynta Er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Eq100mg Base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Depo Nf Sub LLC A Sub Of </w:t>
            </w:r>
            <w:r>
              <w:rPr>
                <w:rFonts w:ascii="Times New Roman" w:eastAsia="仿宋_GB2312" w:hAnsi="Times New Roman"/>
                <w:sz w:val="24"/>
              </w:rPr>
              <w:t>Assertio Therapeutics Inc/Collegium Pharmaceutical Inc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未进口原研药品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sz w:val="24"/>
              </w:rPr>
              <w:t>Collegium Pharmaceutical Inc</w:t>
            </w:r>
          </w:p>
        </w:tc>
      </w:tr>
      <w:tr w:rsidR="00000000">
        <w:trPr>
          <w:cantSplit/>
          <w:trHeight w:val="1641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23-181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盐酸他喷他多缓释片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Tapentadol Hydrochloride  Extended Release Tablets/Nucynta Er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Eq150mg Base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Depo Nf Sub LLC A Sub Of Assertio Therapeutics Inc/Collegium Pharm</w:t>
            </w:r>
            <w:r>
              <w:rPr>
                <w:rFonts w:ascii="Times New Roman" w:eastAsia="仿宋_GB2312" w:hAnsi="Times New Roman"/>
                <w:sz w:val="24"/>
              </w:rPr>
              <w:t>aceutical Inc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未进口原研药品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sz w:val="24"/>
              </w:rPr>
              <w:t>Collegium Pharmaceutical Inc</w:t>
            </w:r>
          </w:p>
        </w:tc>
      </w:tr>
      <w:tr w:rsidR="00000000">
        <w:trPr>
          <w:cantSplit/>
          <w:trHeight w:val="1679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23-182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盐酸他喷他多缓释片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Tapentadol Hydrochloride  Extended Release Tablets/Nucynta Er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Eq200mg Base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Depo Nf Sub LLC A Sub Of Assertio Therapeutics Inc/Collegium Pharmaceutical Inc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未进口原研药品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sz w:val="24"/>
              </w:rPr>
              <w:t>Collegium Phar</w:t>
            </w:r>
            <w:r>
              <w:rPr>
                <w:rFonts w:ascii="Times New Roman" w:eastAsia="仿宋_GB2312" w:hAnsi="Times New Roman"/>
                <w:sz w:val="24"/>
              </w:rPr>
              <w:t>maceutical Inc</w:t>
            </w:r>
          </w:p>
        </w:tc>
      </w:tr>
      <w:tr w:rsidR="00000000">
        <w:trPr>
          <w:cantSplit/>
          <w:trHeight w:val="1679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23-183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盐酸他喷他多缓释片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Tapentadol Hydrochloride Extended Release Tablets/Nucynta Er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Eq250mg Base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Depo Nf Sub LLC A Sub Of Assertio Therapeutics Inc/Collegium Pharmaceutical Inc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未进口原研药品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sz w:val="24"/>
              </w:rPr>
              <w:t>Collegium Pharmaceutical Inc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lastRenderedPageBreak/>
              <w:t>23-197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依折麦布瑞舒伐他汀钙片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Ezetimi</w:t>
            </w:r>
            <w:r>
              <w:rPr>
                <w:rFonts w:ascii="Times New Roman" w:eastAsia="仿宋_GB2312" w:hAnsi="Times New Roman"/>
                <w:sz w:val="24"/>
              </w:rPr>
              <w:t>be rosuvastatin calcium film-coated tablet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依折麦布</w:t>
            </w:r>
            <w:r>
              <w:rPr>
                <w:rFonts w:ascii="Times New Roman" w:eastAsia="仿宋_GB2312" w:hAnsi="Times New Roman"/>
                <w:sz w:val="24"/>
              </w:rPr>
              <w:t>10mg/</w:t>
            </w:r>
            <w:r>
              <w:rPr>
                <w:rFonts w:ascii="Times New Roman" w:eastAsia="仿宋_GB2312" w:hAnsi="Times New Roman" w:hint="eastAsia"/>
                <w:sz w:val="24"/>
              </w:rPr>
              <w:t>瑞舒伐他汀</w:t>
            </w:r>
            <w:r>
              <w:rPr>
                <w:rFonts w:ascii="Times New Roman" w:eastAsia="仿宋_GB2312" w:hAnsi="Times New Roman"/>
                <w:sz w:val="24"/>
              </w:rPr>
              <w:t>10mg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Sanofi-Aventis, S.R.O./Sanofi-Aventis Ireland Limited T/A SANOFI 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未进口原研药品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sz w:val="24"/>
              </w:rPr>
              <w:t>Sanofi-Aventis Ireland Limited T/A SANOFI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26-36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阿奇霉素滴眼液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Azithromycin Ophthalmic Solution/ Azasite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1%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Oka Pharmaceu</w:t>
            </w:r>
            <w:r>
              <w:rPr>
                <w:rFonts w:ascii="Times New Roman" w:eastAsia="仿宋_GB2312" w:hAnsi="Times New Roman"/>
                <w:sz w:val="24"/>
              </w:rPr>
              <w:t>ticals Inc Subsidary Of Akorn Inc/Thea pharma inc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未进口原研药品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sz w:val="24"/>
              </w:rPr>
              <w:t>Thea pharma inc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26-87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盐酸非索非那定口服混悬液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Fexofenadine Hydrochloride Oral Suspension / Children’s Allegra Allergy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30mg/5ml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Sanofi Aventis US LLC/Chattem Inc Dba Sanofi Consumer Healthcare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未进口原研药品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增加持</w:t>
            </w:r>
            <w:r>
              <w:rPr>
                <w:rFonts w:ascii="Times New Roman" w:eastAsia="仿宋_GB2312" w:hAnsi="Times New Roman" w:hint="eastAsia"/>
                <w:sz w:val="24"/>
              </w:rPr>
              <w:t>证商</w:t>
            </w:r>
            <w:r>
              <w:rPr>
                <w:rFonts w:ascii="Times New Roman" w:eastAsia="仿宋_GB2312" w:hAnsi="Times New Roman"/>
                <w:sz w:val="24"/>
              </w:rPr>
              <w:t>Chattem Inc Dba Sanofi Consumer Healthcare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27-421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左甲状腺素钠片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Levothyroxine Sodium Tablets/Euthyrox;Levothyrox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25μg</w:t>
            </w:r>
            <w:r>
              <w:rPr>
                <w:rFonts w:ascii="Times New Roman" w:eastAsia="仿宋_GB2312" w:hAnsi="Times New Roman" w:hint="eastAsia"/>
                <w:sz w:val="24"/>
              </w:rPr>
              <w:t>（以左甲状腺素钠计）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Merck Serono GmbH/Merck Sante/Merck Gesellschaft mbH/Merck BV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未进口原研药品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sz w:val="24"/>
              </w:rPr>
              <w:t>Merck BV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27-423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左甲状腺素钠片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Levothyroxine Sodium Tablets/E</w:t>
            </w:r>
            <w:r>
              <w:rPr>
                <w:rFonts w:ascii="Times New Roman" w:eastAsia="仿宋_GB2312" w:hAnsi="Times New Roman"/>
                <w:sz w:val="24"/>
              </w:rPr>
              <w:t>uthyrox;Levothyrox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100μg</w:t>
            </w:r>
            <w:r>
              <w:rPr>
                <w:rFonts w:ascii="Times New Roman" w:eastAsia="仿宋_GB2312" w:hAnsi="Times New Roman" w:hint="eastAsia"/>
                <w:sz w:val="24"/>
              </w:rPr>
              <w:t>（以左甲状腺素钠计）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Merck Serono GmbH/Merck Sante/Merck Gesellschaft mbH/Merck BV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未进口原研药品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sz w:val="24"/>
              </w:rPr>
              <w:t>Merck BV</w:t>
            </w:r>
          </w:p>
        </w:tc>
      </w:tr>
      <w:tr w:rsidR="00000000">
        <w:trPr>
          <w:cantSplit/>
          <w:trHeight w:val="1675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lastRenderedPageBreak/>
              <w:t>30-116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丁溴东莨菪碱注射液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Scopolamine Butylbromide Injection/ Buscapina/Buscopan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1ml:20mg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Sanofi-aventis/Sanofi/Aventis/Sanofi S.p.A./Sanofi-Ave</w:t>
            </w:r>
            <w:r>
              <w:rPr>
                <w:rFonts w:ascii="Times New Roman" w:eastAsia="仿宋_GB2312" w:hAnsi="Times New Roman"/>
                <w:sz w:val="24"/>
              </w:rPr>
              <w:t>ntis Deutschland GmbH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未进口原研药品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sz w:val="24"/>
              </w:rPr>
              <w:t>Sanofi-Aventis Deutschland GmbH</w:t>
            </w:r>
          </w:p>
        </w:tc>
      </w:tr>
      <w:tr w:rsidR="00000000">
        <w:trPr>
          <w:cantSplit/>
          <w:trHeight w:val="166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39-39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左甲状腺素钠片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Levothyroxine Sodium Tablets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200μg</w:t>
            </w:r>
            <w:r>
              <w:rPr>
                <w:rFonts w:ascii="Times New Roman" w:eastAsia="仿宋_GB2312" w:hAnsi="Times New Roman" w:hint="eastAsia"/>
                <w:sz w:val="24"/>
              </w:rPr>
              <w:t>（以左甲状腺素钠计）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Merck Serono GmbH/Merck Sante/Merck Gesellschaft mbH/Merck BV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未进口原研药品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sz w:val="24"/>
              </w:rPr>
              <w:t>Merck BV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42-25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盐酸氟西汀口服溶液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Fluoxetine Hydrochloride Or</w:t>
            </w:r>
            <w:r>
              <w:rPr>
                <w:rFonts w:ascii="Times New Roman" w:eastAsia="仿宋_GB2312" w:hAnsi="Times New Roman"/>
                <w:sz w:val="24"/>
              </w:rPr>
              <w:t>al Solution/PROZAC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20mg/5ml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Lilly France/Eli Lilly Italia S.p.A./Eli Lilly Nederland B.V.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未进口原研药品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sz w:val="24"/>
              </w:rPr>
              <w:t>Eli Lilly Nederland B.V.</w:t>
            </w:r>
          </w:p>
        </w:tc>
      </w:tr>
      <w:tr w:rsidR="00000000">
        <w:trPr>
          <w:cantSplit/>
          <w:trHeight w:val="1393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63-3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无水乙醇注射液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Anhydrous Ethanol Injection/ABLYSINOL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99%</w:t>
            </w:r>
            <w:r>
              <w:rPr>
                <w:rFonts w:ascii="Times New Roman" w:eastAsia="仿宋_GB2312" w:hAnsi="Times New Roman" w:hint="eastAsia"/>
                <w:sz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</w:rPr>
              <w:t>5ml</w:t>
            </w:r>
            <w:r>
              <w:rPr>
                <w:rFonts w:ascii="Times New Roman" w:eastAsia="仿宋_GB2312" w:hAnsi="Times New Roman" w:hint="eastAsia"/>
                <w:sz w:val="24"/>
              </w:rPr>
              <w:t>）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BELCHER PHARMACEUTICALS LLC / BPI Labs, LLC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未进口原研药品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sz w:val="24"/>
              </w:rPr>
              <w:t xml:space="preserve">BPI Labs, </w:t>
            </w:r>
            <w:r>
              <w:rPr>
                <w:rFonts w:ascii="Times New Roman" w:eastAsia="仿宋_GB2312" w:hAnsi="Times New Roman"/>
                <w:sz w:val="24"/>
              </w:rPr>
              <w:t>LLC</w:t>
            </w:r>
          </w:p>
        </w:tc>
      </w:tr>
      <w:tr w:rsidR="00000000">
        <w:trPr>
          <w:cantSplit/>
          <w:trHeight w:val="1828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8-7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阿仑膦酸钠维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D3</w:t>
            </w: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片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Alendronate Sodium and Vitamin D3 Tablets/--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阿仑膦酸钠（以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C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vertAlign w:val="subscript"/>
              </w:rPr>
              <w:t>4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H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vertAlign w:val="subscript"/>
              </w:rPr>
              <w:t>13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NO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vertAlign w:val="subscript"/>
              </w:rPr>
              <w:t>7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P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vertAlign w:val="subscript"/>
              </w:rPr>
              <w:t>2</w:t>
            </w: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计）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70mg</w:t>
            </w: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和维生素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D3 2800IU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Merck Sharp &amp; Dohme Ltd./N.V. Organon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原研进口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N.V. Organon</w:t>
            </w:r>
          </w:p>
        </w:tc>
      </w:tr>
      <w:tr w:rsidR="00000000">
        <w:trPr>
          <w:cantSplit/>
          <w:trHeight w:val="1641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lastRenderedPageBreak/>
              <w:t>8-220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阿仑膦酸钠维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D3</w:t>
            </w: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片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Alendronate Sodium and Vitamin D3 Tablets/--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阿仑膦酸钠（以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C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vertAlign w:val="subscript"/>
              </w:rPr>
              <w:t>4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H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vertAlign w:val="subscript"/>
              </w:rPr>
              <w:t>13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NO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vertAlign w:val="subscript"/>
              </w:rPr>
              <w:t>7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P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vertAlign w:val="subscript"/>
              </w:rPr>
              <w:t>2</w:t>
            </w: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计）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70mg</w:t>
            </w: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和维生素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D3 56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00IU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Merck Sharp &amp; Dohme Ltd./N.V. Organon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原研进口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N.V. Organon</w:t>
            </w:r>
          </w:p>
        </w:tc>
      </w:tr>
      <w:tr w:rsidR="00000000">
        <w:trPr>
          <w:cantSplit/>
          <w:trHeight w:val="1622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10-58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骨化三醇软胶囊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骨化三醇胶丸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Calcitriol Soft Capsules/Rocaltrol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0.25μg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Roche Pharma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lang w:val="en"/>
              </w:rPr>
              <w:t>（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Schweiz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lang w:val="en"/>
              </w:rPr>
              <w:t>）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 xml:space="preserve"> Ltd./Atnahs Pharma UK Limited/Roche Pharma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lang w:val="en"/>
              </w:rPr>
              <w:t>（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Schweiz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lang w:val="en"/>
              </w:rPr>
              <w:t>）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AG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原研进口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Roche Pharma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lang w:val="en"/>
              </w:rPr>
              <w:t>（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Schweiz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  <w:lang w:val="en"/>
              </w:rPr>
              <w:t>）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 xml:space="preserve"> AG</w:t>
            </w:r>
          </w:p>
        </w:tc>
      </w:tr>
      <w:tr w:rsidR="00000000">
        <w:trPr>
          <w:cantSplit/>
          <w:trHeight w:val="128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10-219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伏立康唑干混悬</w:t>
            </w: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剂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Voriconazole for Oral Suspension/Vfend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45g</w:t>
            </w: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3g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Pfizer Limited/Pfizer Europe MA EEIG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原研进口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Pfizer Europe MA EEIG</w:t>
            </w:r>
          </w:p>
        </w:tc>
      </w:tr>
      <w:tr w:rsidR="00000000">
        <w:trPr>
          <w:cantSplit/>
          <w:trHeight w:val="1318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21-151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糠酸莫米松鼻喷雾剂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Mometasone Furoate Aqueous Nasal Spray/ Nasonex</w:t>
            </w: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（内舒拿）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50μg/</w:t>
            </w: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揿（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0.05%</w:t>
            </w: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MSD Belgium BVBA/SPRL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国内上市的原研药品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Organon Belgium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38-8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复方倍他米松注射液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Compound Betamethasone Injection/</w:t>
            </w: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得宝松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1ml</w:t>
            </w: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：二丙酸倍他米松（以倍他米松计）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5mg</w:t>
            </w: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与倍他米松磷酸钠（以倍他米松计）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2mg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MSD Merck Sharp &amp; Dohme AG/Organon GmbH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国内上市的原研药品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Organon GmbH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lastRenderedPageBreak/>
              <w:t>69-8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碳酸氢钠血滤置换液</w:t>
            </w:r>
          </w:p>
        </w:tc>
        <w:tc>
          <w:tcPr>
            <w:tcW w:w="10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Hemofiltration Replacement Fluid of Sodium Bicarbonate</w:t>
            </w:r>
          </w:p>
        </w:tc>
        <w:tc>
          <w:tcPr>
            <w:tcW w:w="6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5000ml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Gambro Lundia AB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 xml:space="preserve"> / Baxter Holding B.V.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国内上市的原研药品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Baxter Holding B.V.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24-57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氨己烯酸口服溶液用散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Vigabatrin For Oral Solution/Vigabatrin Powder for Oral Solution/Sabril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500mg/packet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Lundbeck Pharmaceuticals LLC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未进口原研药品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药品通用名称修订为氨己烯酸口服溶液用散，英文名称增加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Vigabatrin Powder for Oral Solut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i</w:t>
            </w: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更正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on</w:t>
            </w: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。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56-29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注射用培门冬酶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Pegaspargase For Injection / Oncaspar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3750U</w:t>
            </w: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750U/Ml</w:t>
            </w: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Les Laboratoires Servier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未进口原研药品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持证商修订为：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Les Laboratoires Servier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56-31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西罗莫司凝胶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 xml:space="preserve">Sirolimus Topical Gel /Sirolimus Gel/Rapalimus 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0.2%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ノ</w:t>
            </w:r>
            <w:r>
              <w:rPr>
                <w:rFonts w:ascii="Times New Roman" w:eastAsia="微软雅黑" w:hAnsi="Times New Roman" w:hint="eastAsia"/>
                <w:bCs/>
                <w:color w:val="000000"/>
                <w:kern w:val="0"/>
                <w:sz w:val="24"/>
              </w:rPr>
              <w:t>ー</w:t>
            </w: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ベルファ</w:t>
            </w:r>
            <w:r>
              <w:rPr>
                <w:rFonts w:ascii="Times New Roman" w:eastAsia="微软雅黑" w:hAnsi="Times New Roman" w:hint="eastAsia"/>
                <w:bCs/>
                <w:color w:val="000000"/>
                <w:kern w:val="0"/>
                <w:sz w:val="24"/>
              </w:rPr>
              <w:t>ー</w:t>
            </w: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マ株式会社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未进口原研药品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kern w:val="0"/>
                <w:sz w:val="24"/>
              </w:rPr>
              <w:t>药品通用名称修订为西罗莫司凝胶，英文名称增加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Siroli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mus Gel</w:t>
            </w:r>
          </w:p>
        </w:tc>
      </w:tr>
      <w:tr w:rsidR="00000000">
        <w:trPr>
          <w:cantSplit/>
          <w:trHeight w:val="60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000" w:rsidRDefault="005B7BFE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lastRenderedPageBreak/>
              <w:t>备注</w:t>
            </w:r>
          </w:p>
        </w:tc>
        <w:tc>
          <w:tcPr>
            <w:tcW w:w="46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目录中所列尚未在国内上市品种的通用名、剂型等，以药典委核准的为准。</w:t>
            </w:r>
          </w:p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参比制剂目录公示后，未正式发布的品种将进行专题研究，根据研究结果另行发布。</w:t>
            </w:r>
          </w:p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欧盟上市的参比制剂包括其在英国上市的同一药品。</w:t>
            </w:r>
          </w:p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4.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选择未进口参比制剂开展仿制药研究除满足其质量要求外，还需满足现行版《中国药典》和相关指导原则要求。</w:t>
            </w:r>
          </w:p>
          <w:p w:rsidR="00000000" w:rsidRDefault="005B7BFE">
            <w:pPr>
              <w:snapToGrid w:val="0"/>
              <w:spacing w:line="38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研究。</w:t>
            </w:r>
          </w:p>
        </w:tc>
      </w:tr>
    </w:tbl>
    <w:p w:rsidR="005B7BFE" w:rsidRDefault="005B7BFE" w:rsidP="00034692">
      <w:bookmarkStart w:id="0" w:name="_GoBack"/>
      <w:bookmarkEnd w:id="0"/>
    </w:p>
    <w:sectPr w:rsidR="005B7BFE" w:rsidSect="00034692">
      <w:footerReference w:type="even" r:id="rId6"/>
      <w:footerReference w:type="default" r:id="rId7"/>
      <w:footerReference w:type="first" r:id="rId8"/>
      <w:pgSz w:w="16838" w:h="11906" w:orient="landscape"/>
      <w:pgMar w:top="1531" w:right="1417" w:bottom="1531" w:left="1417" w:header="851" w:footer="1134" w:gutter="0"/>
      <w:cols w:space="720"/>
      <w:titlePg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BFE" w:rsidRDefault="005B7BFE">
      <w:r>
        <w:separator/>
      </w:r>
    </w:p>
  </w:endnote>
  <w:endnote w:type="continuationSeparator" w:id="0">
    <w:p w:rsidR="005B7BFE" w:rsidRDefault="005B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34692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B7BFE">
                          <w:pPr>
                            <w:pStyle w:val="a3"/>
                            <w:rPr>
                              <w:rStyle w:val="a4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4"/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4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4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4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4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a4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4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4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4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000000" w:rsidRDefault="005B7BFE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" filled="f" stroked="f">
              <v:textbox style="mso-fit-shape-to-text:t" inset="0,0,0,0">
                <w:txbxContent>
                  <w:p w:rsidR="00000000" w:rsidRDefault="005B7BFE">
                    <w:pPr>
                      <w:pStyle w:val="a3"/>
                      <w:rPr>
                        <w:rStyle w:val="a4"/>
                        <w:sz w:val="28"/>
                        <w:szCs w:val="28"/>
                      </w:rPr>
                    </w:pPr>
                    <w:r>
                      <w:rPr>
                        <w:rStyle w:val="a4"/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4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4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4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4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4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4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a4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4"/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4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4"/>
                        <w:rFonts w:hint="eastAsia"/>
                        <w:sz w:val="28"/>
                        <w:szCs w:val="28"/>
                      </w:rPr>
                      <w:t xml:space="preserve"> </w:t>
                    </w:r>
                  </w:p>
                  <w:p w:rsidR="00000000" w:rsidRDefault="005B7BFE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34692">
    <w:pPr>
      <w:pStyle w:val="a3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91540" cy="230505"/>
              <wp:effectExtent l="0" t="0" r="444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154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B7BFE">
                          <w:pPr>
                            <w:pStyle w:val="a3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34692" w:rsidRPr="00034692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19pt;margin-top:0;width:70.2pt;height:18.15pt;z-index:25165670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" filled="f" stroked="f">
              <v:textbox style="mso-fit-shape-to-text:t" inset="0,0,0,0">
                <w:txbxContent>
                  <w:p w:rsidR="00000000" w:rsidRDefault="005B7BFE">
                    <w:pPr>
                      <w:pStyle w:val="a3"/>
                      <w:wordWrap w:val="0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034692" w:rsidRPr="00034692">
                      <w:rPr>
                        <w:noProof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3469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B7BFE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3469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margin-left:-46.6pt;margin-top:0;width:4.6pt;height:11pt;z-index:25165875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" filled="f" stroked="f">
              <v:textbox style="mso-fit-shape-to-text:t" inset="0,0,0,0">
                <w:txbxContent>
                  <w:p w:rsidR="00000000" w:rsidRDefault="005B7BFE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3469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BFE" w:rsidRDefault="005B7BFE">
      <w:r>
        <w:separator/>
      </w:r>
    </w:p>
  </w:footnote>
  <w:footnote w:type="continuationSeparator" w:id="0">
    <w:p w:rsidR="005B7BFE" w:rsidRDefault="005B7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E8"/>
    <w:rsid w:val="3EAB0813"/>
    <w:rsid w:val="D33ACBAB"/>
    <w:rsid w:val="FFF78338"/>
    <w:rsid w:val="00034692"/>
    <w:rsid w:val="005B7BFE"/>
    <w:rsid w:val="0073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30E770-AD85-4072-A694-AE60F1B2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1113</Words>
  <Characters>6348</Characters>
  <Application>Microsoft Office Word</Application>
  <DocSecurity>0</DocSecurity>
  <Lines>52</Lines>
  <Paragraphs>14</Paragraphs>
  <ScaleCrop>false</ScaleCrop>
  <Company/>
  <LinksUpToDate>false</LinksUpToDate>
  <CharactersWithSpaces>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pc</cp:lastModifiedBy>
  <cp:revision>2</cp:revision>
  <dcterms:created xsi:type="dcterms:W3CDTF">2023-07-17T09:49:00Z</dcterms:created>
  <dcterms:modified xsi:type="dcterms:W3CDTF">2023-07-17T09:49:00Z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