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C" w:rsidRDefault="009E708E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8452C" w:rsidRDefault="0038452C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8452C" w:rsidRDefault="009E708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38452C" w:rsidRDefault="0038452C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81"/>
        <w:gridCol w:w="2925"/>
        <w:gridCol w:w="1646"/>
        <w:gridCol w:w="1336"/>
        <w:gridCol w:w="1951"/>
      </w:tblGrid>
      <w:tr w:rsidR="0038452C">
        <w:trPr>
          <w:trHeight w:val="851"/>
          <w:tblHeader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20143402171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MTHFR C677T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金磁微粒层析法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20153460581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20153401481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射线数字化体层摄影设备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20153302052</w:t>
            </w:r>
          </w:p>
        </w:tc>
      </w:tr>
      <w:tr w:rsidR="0038452C">
        <w:trPr>
          <w:trHeight w:hRule="exact" w:val="105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SMN1)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外显子缺失检测试剂盒（荧光定量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20153402293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20163400327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20163460573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20163461582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20163332156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20163221747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20163542280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20173330681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20173650874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20173770881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集团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20173463241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20173223296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20173461434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20173211570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基因突变检测试剂盒（多重荧光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20183400014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20183650031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RT-PCR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20183210282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EGFR/ALK/BRAF/KRAS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:rsidR="0038452C" w:rsidTr="007D6465">
        <w:trPr>
          <w:trHeight w:hRule="exact" w:val="111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BRAF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PIK3CA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ALK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:rsidR="0038452C">
        <w:trPr>
          <w:trHeight w:hRule="exact" w:val="81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:rsidR="0038452C" w:rsidTr="007D6465">
        <w:trPr>
          <w:trHeight w:hRule="exact" w:val="1146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20183400408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SDC2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20183130534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20183010598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20193210281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射线摄影系统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Micra Transcatheter Leadless Pacemaker system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20193130494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20193060601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20193070602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20193120603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20193060998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20193061026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20203210035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EGFR/KRAS/BRAF/HER2/ALK/ROS1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20203130197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20203130445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20203060446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20203400447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20203010474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20203090269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20203130291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20203130325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20203030728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20203080066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20203210844</w:t>
            </w:r>
          </w:p>
        </w:tc>
      </w:tr>
      <w:tr w:rsidR="0038452C" w:rsidTr="007D6465">
        <w:trPr>
          <w:trHeight w:hRule="exact" w:val="124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BMP3/NDRG4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基因甲基化和便隐血联合检测试剂盒（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胶体金法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20203400845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20203030857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20203210920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23S rRNA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20213400227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20213210270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20213120299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20213130464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20213090497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20213210574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20213050789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20213010848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20213400868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20213130873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20213120987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20213161017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20213131059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20213130538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20223010024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20223130009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20223090282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20223060289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20223210309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20223010462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20223120511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20223130512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20223120231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20223120676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20223130685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20223060721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20223130862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20223120892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20223050891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20223140374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脑膜炎多重病原体核酸联合检测试剂盒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封闭巢式多重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20223400387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20223130983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20223021122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20223211140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20223061141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20223031247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20223051290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7B27E5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hyperlink r:id="rId6" w:tooltip="/default/com.primeton.eos.xzsp.toPageControl.flow?_eosFlowAction=action0&amp;mainId=2c90f6bf7df94af2017dfea970683c24&amp;proType=view" w:history="1">
              <w:r w:rsidR="009E708E">
                <w:rPr>
                  <w:rFonts w:ascii="Times New Roman" w:hAnsi="Times New Roman"/>
                  <w:color w:val="000000"/>
                  <w:sz w:val="28"/>
                  <w:szCs w:val="28"/>
                  <w:lang w:eastAsia="zh-CN" w:bidi="ar"/>
                </w:rPr>
                <w:t>集成膜式氧合器</w:t>
              </w:r>
            </w:hyperlink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  <w:t>2022-9-27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20223211346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20223131392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20223161440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20223131498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20223131515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20223011571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20223011623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20223061821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20233070003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20233140061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20233210219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20233130129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20233210450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20233160146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20233130524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20233130621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Conavi Medical </w:t>
            </w: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20233060200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20233050708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20233120716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20233130813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20233090834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20233050263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20233010962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20233160317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20233051067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20233060333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20233161081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20233061160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20233030369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TMB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20233401452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20233060455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20233211543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20233061628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20233011753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20233061761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20233171776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20233021931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20233050613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20243130104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20243400284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20243210396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20242080127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20243010461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20242010154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20242060153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20243070662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20243400663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20243011095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20243211109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20242020316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20243011210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20243010355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20243090354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20243131244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20243131356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20243011414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20243131459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(HBsAg)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20243400480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20243011651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20243212209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20243122320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20243062383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20243012477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20243132518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20243032519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20243212606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20253010184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CDO1/AJAP1/GALR1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20253400185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MSI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）检测试剂盒（荧光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20253400266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20253010391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MediBeacon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20253070094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20253010539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Inari Medical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20253030131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20253010587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合肥启灏医疗科技有限公司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20253160887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20253120253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20253011149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数字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20253030265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20253130280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20253131319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20253131417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20253011466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20253060338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</w:t>
            </w:r>
            <w:r w:rsidR="00D136E6"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20253131589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</w:t>
            </w:r>
            <w:r w:rsidR="00D136E6"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20253031590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B01AC2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20253221692</w:t>
            </w:r>
          </w:p>
        </w:tc>
      </w:tr>
    </w:tbl>
    <w:p w:rsidR="0038452C" w:rsidRDefault="0038452C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  <w:bookmarkStart w:id="0" w:name="_GoBack"/>
      <w:bookmarkEnd w:id="0"/>
    </w:p>
    <w:sectPr w:rsidR="0038452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E5" w:rsidRDefault="007B27E5">
      <w:r>
        <w:separator/>
      </w:r>
    </w:p>
  </w:endnote>
  <w:endnote w:type="continuationSeparator" w:id="0">
    <w:p w:rsidR="007B27E5" w:rsidRDefault="007B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38452C" w:rsidRDefault="009E70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D1C" w:rsidRPr="00502D1C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8452C" w:rsidRDefault="00384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E5" w:rsidRDefault="007B27E5">
      <w:r>
        <w:separator/>
      </w:r>
    </w:p>
  </w:footnote>
  <w:footnote w:type="continuationSeparator" w:id="0">
    <w:p w:rsidR="007B27E5" w:rsidRDefault="007B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2D1C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27E5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14B8"/>
    <w:rsid w:val="00CD6F70"/>
    <w:rsid w:val="00CF3B8C"/>
    <w:rsid w:val="00D12B30"/>
    <w:rsid w:val="00D136E6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31B5E3-8E2C-423B-A3FA-B101232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3472</Words>
  <Characters>19792</Characters>
  <Application>Microsoft Office Word</Application>
  <DocSecurity>0</DocSecurity>
  <Lines>164</Lines>
  <Paragraphs>46</Paragraphs>
  <ScaleCrop>false</ScaleCrop>
  <Company>Hewlett-Packard Company</Company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zhaojie</cp:lastModifiedBy>
  <cp:revision>58</cp:revision>
  <cp:lastPrinted>2025-08-25T01:46:00Z</cp:lastPrinted>
  <dcterms:created xsi:type="dcterms:W3CDTF">2019-01-19T02:26:00Z</dcterms:created>
  <dcterms:modified xsi:type="dcterms:W3CDTF">2025-08-27T08:14:00Z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