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29" w:rsidRDefault="00636D3B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BD7F29" w:rsidRDefault="00BD7F29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BD7F29" w:rsidRDefault="00636D3B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BD7F29" w:rsidRDefault="00BD7F29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8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381"/>
        <w:gridCol w:w="2925"/>
        <w:gridCol w:w="1646"/>
        <w:gridCol w:w="1336"/>
        <w:gridCol w:w="1951"/>
      </w:tblGrid>
      <w:tr w:rsidR="00BD7F29">
        <w:trPr>
          <w:trHeight w:val="661"/>
          <w:tblHeader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20143402171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20153400580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MTHFR C677T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金磁微粒层析法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20153401148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20153460581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20153401481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射线数字化体层摄影设备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20153302052</w:t>
            </w:r>
          </w:p>
        </w:tc>
      </w:tr>
      <w:tr w:rsidR="00BD7F29">
        <w:trPr>
          <w:trHeight w:hRule="exact" w:val="105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SMN1)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外显子缺失检测试剂盒（荧光定量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20153402293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20163770387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20163400327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20163460573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20163210989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20163210990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20163771020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20163771040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20163461582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射线计算机断层成像装置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20163332156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20163221747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20163542280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20173330681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20173460679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20173650874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20173770881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集团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20173463241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20173223296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20173461434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20173211570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基因突变检测试剂盒（多重荧光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20183400014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20183650031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20183770102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RT-PCR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20183400157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20183770186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20183210282</w:t>
            </w:r>
          </w:p>
        </w:tc>
      </w:tr>
      <w:tr w:rsidR="00BD7F29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EGFR/ALK/BRAF/KRAS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20183400286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:rsidR="00BD7F29">
        <w:trPr>
          <w:trHeight w:hRule="exact" w:val="1115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BRAF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PIK3CA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ALK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:rsidR="00BD7F29">
        <w:trPr>
          <w:trHeight w:hRule="exact" w:val="81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20183130292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:rsidR="00BD7F29">
        <w:trPr>
          <w:trHeight w:hRule="exact" w:val="1146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基因突变检测试剂盒（可逆末端终止测序法）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20183400408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20183120410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SDC2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20183050520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20183130534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20183010598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20183050599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20193130001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20193130093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20193070154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20193130182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20193210281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射线摄影系统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20193060280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:rsidR="00BD7F29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Micra Transcatheter Leadless Pacemaker system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20193120297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20193130494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20193060601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20193070602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20193120603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20193160679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70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20193070969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20193070970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20193060998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20193061026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20203010034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20203210035</w:t>
            </w:r>
          </w:p>
        </w:tc>
      </w:tr>
      <w:tr w:rsidR="00BD7F29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EGFR/KRAS/BRAF/HER2/ALK/ROS1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20203400094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20203400181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20203130197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20203130445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20203060446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20203400447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20203010474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20203090269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20203130291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20203130325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BD7F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20203130707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BD7F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20203030728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20203080066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20203130823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20203210844</w:t>
            </w:r>
          </w:p>
        </w:tc>
      </w:tr>
      <w:tr w:rsidR="00BD7F29">
        <w:trPr>
          <w:trHeight w:hRule="exact" w:val="124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BMP3/NDRG4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基因甲基化和便隐血联合检测试剂盒（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胶体金法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20203400845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20203030857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20203210920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20203130971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20213130022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20213030023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20213060169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20213060175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23S rRNA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20213400227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20213210270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20213130275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20213120299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20213030297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20213060384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20213130464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20213130233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20213090497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20213210574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20213130575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20213130594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20213130600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20213060608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20213130649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20213130655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20213010713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20213010779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20213050789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20213130411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20213010848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20213400868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20213130873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20213120987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20213161017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20213131059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20213130538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20223120019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20223010024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20223130009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20223010108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20223090282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20223060289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20223210309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20223060431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20223010462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20223120511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20223010510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20223130512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20223120231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20223120676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20223130685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20223060721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20223130862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20223120892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20223050891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20223060951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20223210981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20223140374</w:t>
            </w:r>
          </w:p>
        </w:tc>
      </w:tr>
      <w:tr w:rsidR="00BD7F29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脑膜炎多重病原体核酸联合检测试剂盒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封闭巢式多重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20223400387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20223130983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20223021122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20223211140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20223061141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20223031247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20223051290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hyperlink r:id="rId6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zh-CN" w:bidi="ar"/>
                </w:rPr>
                <w:t>集成膜式氧合器</w:t>
              </w:r>
            </w:hyperlink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  <w:t>2022-9-27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20223211346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20223131392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20223161440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20223131498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20223131515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20223011571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20223011623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20223061821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20233070003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20233140061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20233210219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20233130129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20233010449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20233210450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20233010485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20233160146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20233070520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20233130524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20233130621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20233210629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Conavi Medical </w:t>
            </w: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20233060200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20233210665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20233210707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20233050708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20233120716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20233010773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20233010810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20233130813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20233090834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20233010833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20233050263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20233010962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20233160317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20233131034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20233051067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20233060333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20233161081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20233011155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20233061160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20233030369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20233131245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20233131292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TMB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20233401452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20233060455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20233211543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20233050480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20233061628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20233131652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20233131698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20233011753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20233061761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医学科技有限公司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20233171776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20233131775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20233011923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20233021931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20233400600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20233012011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20233050613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20243130104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20243400284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20243210396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20242080127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20243010461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20242010154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20242060153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20243070662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20243400663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20243120979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20243031010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20243031052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20243011095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20243211109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20242020316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20243011210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20243010355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20243131244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20243030396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20243131356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20243011414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20243131459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(HBsAg)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20243400480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20243011651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20243211923</w:t>
            </w:r>
          </w:p>
        </w:tc>
      </w:tr>
      <w:tr w:rsidR="00BD7F29">
        <w:trPr>
          <w:trHeight w:hRule="exact" w:val="1084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20243120580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20243212209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20243122320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20243062383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20243050647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20243050656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20243012477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20243132518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20243032519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20243212606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20253160001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20253010184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CDO1/AJAP1/GALR1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20253400185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MSI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）检测试剂盒（荧光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20253400266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20253010069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20253010070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20253010391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MediBeacon Inc.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20253070094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20253130510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20253010539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Inari Medical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Inc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20253030131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20253010587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20253010659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20253010704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合肥启灏医疗科技有限公司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20253010788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20253010860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20253010879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20253160887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20253130951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20253130952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20253130950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20253130967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20253120253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20253011149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数字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20253221148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20253030265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20253011259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20253011258</w:t>
            </w:r>
          </w:p>
        </w:tc>
      </w:tr>
      <w:tr w:rsidR="00BD7F29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20253130280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20253131319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20253131417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20253011466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20253060338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20253131589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20253031590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20253221692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20253061693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20253131748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20253161914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20253011957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20253011956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20253162005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20253162048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20253012081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20253012082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20253212083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20253132239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20253012351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20253132395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20253132489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20253142490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 w:rsidR="00BD7F29" w:rsidRDefault="000C6C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  <w:bookmarkStart w:id="1" w:name="_GoBack"/>
            <w:bookmarkEnd w:id="1"/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20253050582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20253122578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20253122579</w:t>
            </w:r>
          </w:p>
        </w:tc>
      </w:tr>
      <w:tr w:rsidR="00BD7F29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D7F29" w:rsidRDefault="00636D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20253122580</w:t>
            </w:r>
          </w:p>
        </w:tc>
      </w:tr>
    </w:tbl>
    <w:p w:rsidR="00BD7F29" w:rsidRDefault="00BD7F29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 w:rsidR="00BD7F2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3B" w:rsidRDefault="00636D3B">
      <w:r>
        <w:separator/>
      </w:r>
    </w:p>
  </w:endnote>
  <w:endnote w:type="continuationSeparator" w:id="0">
    <w:p w:rsidR="00636D3B" w:rsidRDefault="0063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BD7F29" w:rsidRDefault="00636D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CE6" w:rsidRPr="000C6CE6">
          <w:rPr>
            <w:noProof/>
            <w:lang w:val="zh-CN" w:eastAsia="zh-CN"/>
          </w:rPr>
          <w:t>48</w:t>
        </w:r>
        <w:r>
          <w:fldChar w:fldCharType="end"/>
        </w:r>
      </w:p>
    </w:sdtContent>
  </w:sdt>
  <w:p w:rsidR="00BD7F29" w:rsidRDefault="00BD7F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3B" w:rsidRDefault="00636D3B">
      <w:r>
        <w:separator/>
      </w:r>
    </w:p>
  </w:footnote>
  <w:footnote w:type="continuationSeparator" w:id="0">
    <w:p w:rsidR="00636D3B" w:rsidRDefault="0063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C6CE6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D3B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BD7F29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C60646-A304-469F-AF1C-E78C314F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20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8.10/default/xzsp/search/queryGrProduct.jsp?_t=803699&amp;_winid=w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3666</Words>
  <Characters>20902</Characters>
  <Application>Microsoft Office Word</Application>
  <DocSecurity>0</DocSecurity>
  <Lines>174</Lines>
  <Paragraphs>49</Paragraphs>
  <ScaleCrop>false</ScaleCrop>
  <Company>Hewlett-Packard Company</Company>
  <LinksUpToDate>false</LinksUpToDate>
  <CharactersWithSpaces>24519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zhaojie</cp:lastModifiedBy>
  <cp:revision>56</cp:revision>
  <cp:lastPrinted>2025-12-15T07:19:00Z</cp:lastPrinted>
  <dcterms:created xsi:type="dcterms:W3CDTF">2019-01-20T18:26:00Z</dcterms:created>
  <dcterms:modified xsi:type="dcterms:W3CDTF">2025-12-15T09:50:00Z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