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1A7" w:rsidRPr="00E37E11" w:rsidRDefault="002331A7" w:rsidP="002331A7">
      <w:pPr>
        <w:jc w:val="left"/>
        <w:rPr>
          <w:rFonts w:ascii="黑体" w:eastAsia="黑体" w:hAnsi="黑体" w:cs="方正小标宋简体"/>
          <w:sz w:val="32"/>
          <w:szCs w:val="32"/>
        </w:rPr>
      </w:pPr>
      <w:r w:rsidRPr="00E37E11">
        <w:rPr>
          <w:rFonts w:ascii="黑体" w:eastAsia="黑体" w:hAnsi="黑体" w:cs="方正小标宋简体" w:hint="eastAsia"/>
          <w:sz w:val="32"/>
          <w:szCs w:val="32"/>
        </w:rPr>
        <w:t>附件</w:t>
      </w:r>
    </w:p>
    <w:p w:rsidR="002331A7" w:rsidRPr="00986215" w:rsidRDefault="002331A7" w:rsidP="002331A7">
      <w:pPr>
        <w:jc w:val="left"/>
        <w:rPr>
          <w:rFonts w:ascii="黑体" w:eastAsia="黑体" w:hAnsi="黑体" w:cs="方正小标宋简体"/>
          <w:sz w:val="32"/>
          <w:szCs w:val="32"/>
        </w:rPr>
      </w:pPr>
    </w:p>
    <w:p w:rsidR="002331A7" w:rsidRPr="00E37E11" w:rsidRDefault="002331A7" w:rsidP="002331A7">
      <w:pPr>
        <w:spacing w:line="640" w:lineRule="exact"/>
        <w:jc w:val="center"/>
        <w:rPr>
          <w:rFonts w:ascii="方正小标宋简体" w:eastAsia="方正小标宋简体" w:hAnsi="方正小标宋简体" w:cs="方正小标宋简体"/>
          <w:sz w:val="44"/>
          <w:szCs w:val="44"/>
        </w:rPr>
      </w:pPr>
      <w:r w:rsidRPr="00E37E11">
        <w:rPr>
          <w:rFonts w:ascii="方正小标宋简体" w:eastAsia="方正小标宋简体" w:hAnsi="方正小标宋简体" w:cs="方正小标宋简体" w:hint="eastAsia"/>
          <w:sz w:val="44"/>
          <w:szCs w:val="44"/>
        </w:rPr>
        <w:t>生物制品批签发管理办法</w:t>
      </w:r>
    </w:p>
    <w:p w:rsidR="002331A7" w:rsidRPr="00E5080C" w:rsidRDefault="002331A7" w:rsidP="002331A7">
      <w:pPr>
        <w:spacing w:line="640" w:lineRule="exact"/>
        <w:jc w:val="center"/>
        <w:rPr>
          <w:rFonts w:ascii="楷体_GB2312" w:eastAsia="楷体_GB2312" w:hAnsi="楷体" w:cs="方正小标宋简体"/>
          <w:sz w:val="32"/>
          <w:szCs w:val="32"/>
        </w:rPr>
      </w:pPr>
      <w:r w:rsidRPr="00E5080C">
        <w:rPr>
          <w:rFonts w:ascii="楷体_GB2312" w:eastAsia="楷体_GB2312" w:hAnsi="楷体" w:cs="方正小标宋简体" w:hint="eastAsia"/>
          <w:sz w:val="32"/>
          <w:szCs w:val="32"/>
        </w:rPr>
        <w:t>（修订稿）</w:t>
      </w:r>
    </w:p>
    <w:p w:rsidR="002331A7" w:rsidRPr="00986215" w:rsidRDefault="002331A7" w:rsidP="002331A7">
      <w:pPr>
        <w:jc w:val="center"/>
        <w:rPr>
          <w:rFonts w:ascii="方正小标宋简体" w:eastAsia="方正小标宋简体" w:hAnsi="方正小标宋简体" w:cs="方正小标宋简体"/>
          <w:b/>
          <w:sz w:val="32"/>
          <w:szCs w:val="32"/>
        </w:rPr>
      </w:pPr>
    </w:p>
    <w:p w:rsidR="002331A7" w:rsidRPr="00E5080C" w:rsidRDefault="002331A7" w:rsidP="002331A7">
      <w:pPr>
        <w:numPr>
          <w:ilvl w:val="0"/>
          <w:numId w:val="1"/>
        </w:numPr>
        <w:jc w:val="center"/>
        <w:rPr>
          <w:rFonts w:ascii="方正小标宋简体" w:eastAsia="方正小标宋简体" w:hAnsi="黑体"/>
          <w:bCs/>
          <w:sz w:val="32"/>
          <w:szCs w:val="32"/>
        </w:rPr>
      </w:pPr>
      <w:r w:rsidRPr="00E5080C">
        <w:rPr>
          <w:rFonts w:ascii="方正小标宋简体" w:eastAsia="方正小标宋简体" w:hAnsi="黑体" w:hint="eastAsia"/>
          <w:bCs/>
          <w:sz w:val="32"/>
          <w:szCs w:val="32"/>
        </w:rPr>
        <w:t xml:space="preserve">  总  则</w:t>
      </w:r>
    </w:p>
    <w:p w:rsidR="002331A7" w:rsidRDefault="002331A7" w:rsidP="002331A7">
      <w:pPr>
        <w:rPr>
          <w:rFonts w:ascii="仿宋" w:eastAsia="仿宋" w:hAnsi="仿宋"/>
          <w:bCs/>
          <w:sz w:val="32"/>
          <w:szCs w:val="32"/>
        </w:rPr>
      </w:pPr>
      <w:r>
        <w:rPr>
          <w:rFonts w:ascii="仿宋" w:eastAsia="仿宋" w:hAnsi="仿宋" w:hint="eastAsia"/>
          <w:bCs/>
          <w:sz w:val="32"/>
          <w:szCs w:val="32"/>
        </w:rPr>
        <w:t xml:space="preserve">    </w:t>
      </w:r>
      <w:r>
        <w:rPr>
          <w:rFonts w:ascii="黑体" w:eastAsia="黑体" w:hAnsi="黑体" w:hint="eastAsia"/>
          <w:bCs/>
          <w:sz w:val="32"/>
          <w:szCs w:val="32"/>
        </w:rPr>
        <w:t>第一条</w:t>
      </w:r>
      <w:r>
        <w:rPr>
          <w:rFonts w:ascii="仿宋" w:eastAsia="仿宋" w:hAnsi="仿宋" w:hint="eastAsia"/>
          <w:bCs/>
          <w:sz w:val="32"/>
          <w:szCs w:val="32"/>
        </w:rPr>
        <w:t xml:space="preserve">  </w:t>
      </w:r>
      <w:r w:rsidRPr="00E5080C">
        <w:rPr>
          <w:rFonts w:eastAsia="仿宋_GB2312" w:hint="eastAsia"/>
          <w:bCs/>
          <w:sz w:val="32"/>
          <w:szCs w:val="32"/>
        </w:rPr>
        <w:t>为加强生物制品质量管理，保证生物制品安全、有效，根据《中华人民共和国药品管理法》（以下简称《药品管理法》）、</w:t>
      </w:r>
      <w:r w:rsidRPr="00E5080C">
        <w:rPr>
          <w:rFonts w:eastAsia="仿宋_GB2312"/>
          <w:bCs/>
          <w:sz w:val="32"/>
          <w:szCs w:val="32"/>
        </w:rPr>
        <w:t>《中华人民共和国药品管理法实施条例》</w:t>
      </w:r>
      <w:r w:rsidRPr="00E5080C">
        <w:rPr>
          <w:rFonts w:eastAsia="仿宋_GB2312" w:hint="eastAsia"/>
          <w:bCs/>
          <w:sz w:val="32"/>
          <w:szCs w:val="32"/>
        </w:rPr>
        <w:t>及有关规定，制定本办法。</w:t>
      </w:r>
    </w:p>
    <w:p w:rsidR="002331A7" w:rsidRDefault="002331A7" w:rsidP="002331A7">
      <w:pPr>
        <w:ind w:firstLineChars="200" w:firstLine="640"/>
        <w:rPr>
          <w:rFonts w:ascii="仿宋" w:eastAsia="仿宋" w:hAnsi="仿宋"/>
          <w:bCs/>
          <w:sz w:val="32"/>
          <w:szCs w:val="32"/>
        </w:rPr>
      </w:pPr>
      <w:r>
        <w:rPr>
          <w:rFonts w:ascii="黑体" w:eastAsia="黑体" w:hAnsi="黑体" w:hint="eastAsia"/>
          <w:bCs/>
          <w:sz w:val="32"/>
          <w:szCs w:val="32"/>
        </w:rPr>
        <w:t>第二条</w:t>
      </w:r>
      <w:r>
        <w:rPr>
          <w:rFonts w:ascii="仿宋" w:eastAsia="仿宋" w:hAnsi="仿宋" w:hint="eastAsia"/>
          <w:bCs/>
          <w:sz w:val="32"/>
          <w:szCs w:val="32"/>
        </w:rPr>
        <w:t xml:space="preserve">  </w:t>
      </w:r>
      <w:r w:rsidRPr="00E5080C">
        <w:rPr>
          <w:rFonts w:eastAsia="仿宋_GB2312" w:hint="eastAsia"/>
          <w:bCs/>
          <w:sz w:val="32"/>
          <w:szCs w:val="32"/>
        </w:rPr>
        <w:t>生物制品批签发（以下简称批签发），是指国家食品药品监督管理总局（以下称食品药品监管总局）指定的药品检定机构（</w:t>
      </w:r>
      <w:proofErr w:type="gramStart"/>
      <w:r w:rsidRPr="00E5080C">
        <w:rPr>
          <w:rFonts w:eastAsia="仿宋_GB2312" w:hint="eastAsia"/>
          <w:bCs/>
          <w:sz w:val="32"/>
          <w:szCs w:val="32"/>
        </w:rPr>
        <w:t>以下称批签发</w:t>
      </w:r>
      <w:proofErr w:type="gramEnd"/>
      <w:r w:rsidRPr="00E5080C">
        <w:rPr>
          <w:rFonts w:eastAsia="仿宋_GB2312" w:hint="eastAsia"/>
          <w:bCs/>
          <w:sz w:val="32"/>
          <w:szCs w:val="32"/>
        </w:rPr>
        <w:t>机构）对疫苗类制品、血液制品、用于血源筛查的体外生物诊断试剂以及食品药品监管总局规定的其他生物制品，每批产品在销售前或者进口时进行检验、审核的质量评估过程。批签发不合格的生物制品不得销售或进口。</w:t>
      </w:r>
    </w:p>
    <w:p w:rsidR="002331A7" w:rsidRPr="00E5080C" w:rsidRDefault="002331A7" w:rsidP="002331A7">
      <w:pPr>
        <w:rPr>
          <w:rFonts w:eastAsia="仿宋_GB2312"/>
          <w:bCs/>
          <w:sz w:val="32"/>
          <w:szCs w:val="32"/>
        </w:rPr>
      </w:pPr>
      <w:r>
        <w:rPr>
          <w:rFonts w:ascii="仿宋" w:eastAsia="仿宋" w:hAnsi="仿宋" w:hint="eastAsia"/>
          <w:bCs/>
          <w:sz w:val="32"/>
          <w:szCs w:val="32"/>
        </w:rPr>
        <w:t xml:space="preserve">    </w:t>
      </w:r>
      <w:r>
        <w:rPr>
          <w:rFonts w:ascii="黑体" w:eastAsia="黑体" w:hAnsi="黑体" w:hint="eastAsia"/>
          <w:bCs/>
          <w:sz w:val="32"/>
          <w:szCs w:val="32"/>
        </w:rPr>
        <w:t>第三条</w:t>
      </w:r>
      <w:r>
        <w:rPr>
          <w:rFonts w:ascii="仿宋" w:eastAsia="仿宋" w:hAnsi="仿宋" w:hint="eastAsia"/>
          <w:bCs/>
          <w:sz w:val="32"/>
          <w:szCs w:val="32"/>
        </w:rPr>
        <w:t xml:space="preserve">  </w:t>
      </w:r>
      <w:r w:rsidRPr="00E5080C">
        <w:rPr>
          <w:rFonts w:eastAsia="仿宋_GB2312" w:hint="eastAsia"/>
          <w:bCs/>
          <w:sz w:val="32"/>
          <w:szCs w:val="32"/>
        </w:rPr>
        <w:t>食品药品监管总局负责全国生物制品批签发管理工作，负责指定批签发机构。</w:t>
      </w:r>
    </w:p>
    <w:p w:rsidR="002331A7" w:rsidRPr="00E5080C" w:rsidRDefault="002331A7" w:rsidP="002331A7">
      <w:pPr>
        <w:ind w:firstLineChars="200" w:firstLine="640"/>
        <w:rPr>
          <w:rFonts w:eastAsia="仿宋_GB2312"/>
          <w:bCs/>
          <w:sz w:val="32"/>
          <w:szCs w:val="32"/>
        </w:rPr>
      </w:pPr>
      <w:r w:rsidRPr="00E5080C">
        <w:rPr>
          <w:rFonts w:eastAsia="仿宋_GB2312" w:hint="eastAsia"/>
          <w:bCs/>
          <w:sz w:val="32"/>
          <w:szCs w:val="32"/>
        </w:rPr>
        <w:t>中国食品药品检定研究院（以下称中检院）负责制定批签发机构评估指南，指导、培训和考核其他批签发机构的批签发工作。</w:t>
      </w:r>
    </w:p>
    <w:p w:rsidR="002331A7" w:rsidRPr="00E5080C" w:rsidRDefault="002331A7" w:rsidP="002331A7">
      <w:pPr>
        <w:ind w:firstLineChars="200" w:firstLine="640"/>
        <w:rPr>
          <w:rFonts w:eastAsia="仿宋_GB2312"/>
          <w:bCs/>
          <w:sz w:val="32"/>
          <w:szCs w:val="32"/>
        </w:rPr>
      </w:pPr>
      <w:r w:rsidRPr="00E5080C">
        <w:rPr>
          <w:rFonts w:eastAsia="仿宋_GB2312" w:hint="eastAsia"/>
          <w:bCs/>
          <w:sz w:val="32"/>
          <w:szCs w:val="32"/>
        </w:rPr>
        <w:t>批签发机构负责承担批签发的具体工作，包括受理、资料审</w:t>
      </w:r>
      <w:r w:rsidRPr="00E5080C">
        <w:rPr>
          <w:rFonts w:eastAsia="仿宋_GB2312" w:hint="eastAsia"/>
          <w:bCs/>
          <w:sz w:val="32"/>
          <w:szCs w:val="32"/>
        </w:rPr>
        <w:lastRenderedPageBreak/>
        <w:t>核、样品检验、现场核查、签发等。</w:t>
      </w:r>
    </w:p>
    <w:p w:rsidR="002331A7" w:rsidRPr="00E5080C" w:rsidRDefault="002331A7" w:rsidP="002331A7">
      <w:pPr>
        <w:ind w:firstLineChars="200" w:firstLine="640"/>
        <w:rPr>
          <w:rFonts w:eastAsia="仿宋_GB2312"/>
          <w:bCs/>
          <w:sz w:val="32"/>
          <w:szCs w:val="32"/>
        </w:rPr>
      </w:pPr>
      <w:r w:rsidRPr="00E5080C">
        <w:rPr>
          <w:rFonts w:eastAsia="仿宋_GB2312" w:hint="eastAsia"/>
          <w:bCs/>
          <w:sz w:val="32"/>
          <w:szCs w:val="32"/>
        </w:rPr>
        <w:t>省、自治区、直辖市药品监督管理部门负责组织批签发的现场</w:t>
      </w:r>
      <w:proofErr w:type="gramStart"/>
      <w:r w:rsidRPr="00E5080C">
        <w:rPr>
          <w:rFonts w:eastAsia="仿宋_GB2312" w:hint="eastAsia"/>
          <w:bCs/>
          <w:sz w:val="32"/>
          <w:szCs w:val="32"/>
        </w:rPr>
        <w:t>抽样及批签发</w:t>
      </w:r>
      <w:proofErr w:type="gramEnd"/>
      <w:r w:rsidRPr="00E5080C">
        <w:rPr>
          <w:rFonts w:eastAsia="仿宋_GB2312" w:hint="eastAsia"/>
          <w:bCs/>
          <w:sz w:val="32"/>
          <w:szCs w:val="32"/>
        </w:rPr>
        <w:t>不合格产品的处置和调查等工作。</w:t>
      </w:r>
    </w:p>
    <w:p w:rsidR="002331A7" w:rsidRDefault="002331A7" w:rsidP="002331A7">
      <w:pPr>
        <w:ind w:firstLineChars="200" w:firstLine="640"/>
        <w:rPr>
          <w:rFonts w:ascii="仿宋" w:eastAsia="仿宋" w:hAnsi="仿宋"/>
          <w:bCs/>
          <w:sz w:val="32"/>
          <w:szCs w:val="32"/>
        </w:rPr>
      </w:pPr>
      <w:r>
        <w:rPr>
          <w:rFonts w:ascii="黑体" w:eastAsia="黑体" w:hAnsi="黑体" w:hint="eastAsia"/>
          <w:bCs/>
          <w:sz w:val="32"/>
          <w:szCs w:val="32"/>
        </w:rPr>
        <w:t>第四条</w:t>
      </w:r>
      <w:r>
        <w:rPr>
          <w:rFonts w:ascii="仿宋" w:eastAsia="仿宋" w:hAnsi="仿宋" w:hint="eastAsia"/>
          <w:bCs/>
          <w:sz w:val="32"/>
          <w:szCs w:val="32"/>
        </w:rPr>
        <w:t xml:space="preserve">  </w:t>
      </w:r>
      <w:r w:rsidRPr="00E5080C">
        <w:rPr>
          <w:rFonts w:eastAsia="仿宋_GB2312" w:hint="eastAsia"/>
          <w:bCs/>
          <w:sz w:val="32"/>
          <w:szCs w:val="32"/>
        </w:rPr>
        <w:t>生物制品生产企业应当按照《药品生产质量管理规范》组织生产。生物制品批签发审核检验的标准为《中华人民共和国药典》、食品药品监管总局批准发布的其他药品标准和技术规范性文件。</w:t>
      </w:r>
    </w:p>
    <w:p w:rsidR="002331A7" w:rsidRDefault="002331A7" w:rsidP="002331A7">
      <w:pPr>
        <w:ind w:firstLineChars="200" w:firstLine="640"/>
        <w:rPr>
          <w:rFonts w:ascii="仿宋" w:eastAsia="仿宋" w:hAnsi="仿宋"/>
          <w:bCs/>
          <w:sz w:val="32"/>
          <w:szCs w:val="32"/>
        </w:rPr>
      </w:pPr>
      <w:r>
        <w:rPr>
          <w:rFonts w:ascii="黑体" w:eastAsia="黑体" w:hAnsi="黑体" w:hint="eastAsia"/>
          <w:bCs/>
          <w:sz w:val="32"/>
          <w:szCs w:val="32"/>
        </w:rPr>
        <w:t xml:space="preserve">第五条  </w:t>
      </w:r>
      <w:r w:rsidRPr="00E5080C">
        <w:rPr>
          <w:rFonts w:eastAsia="仿宋_GB2312" w:hint="eastAsia"/>
          <w:bCs/>
          <w:sz w:val="32"/>
          <w:szCs w:val="32"/>
        </w:rPr>
        <w:t>批签发申请人对提供的证明性文件、资料及样品的真实性负责。</w:t>
      </w:r>
    </w:p>
    <w:p w:rsidR="002331A7" w:rsidRPr="00E5080C" w:rsidRDefault="002331A7" w:rsidP="002331A7">
      <w:pPr>
        <w:ind w:firstLineChars="200" w:firstLine="640"/>
        <w:rPr>
          <w:rFonts w:eastAsia="仿宋_GB2312"/>
          <w:bCs/>
          <w:sz w:val="32"/>
          <w:szCs w:val="32"/>
        </w:rPr>
      </w:pPr>
      <w:r>
        <w:rPr>
          <w:rFonts w:ascii="黑体" w:eastAsia="黑体" w:hAnsi="黑体" w:hint="eastAsia"/>
          <w:bCs/>
          <w:sz w:val="32"/>
          <w:szCs w:val="32"/>
        </w:rPr>
        <w:t>第六条</w:t>
      </w:r>
      <w:r>
        <w:rPr>
          <w:rFonts w:ascii="仿宋" w:eastAsia="仿宋" w:hAnsi="仿宋" w:hint="eastAsia"/>
          <w:bCs/>
          <w:sz w:val="32"/>
          <w:szCs w:val="32"/>
        </w:rPr>
        <w:t xml:space="preserve">  </w:t>
      </w:r>
      <w:r w:rsidRPr="00E5080C">
        <w:rPr>
          <w:rFonts w:eastAsia="仿宋_GB2312" w:hint="eastAsia"/>
          <w:bCs/>
          <w:sz w:val="32"/>
          <w:szCs w:val="32"/>
        </w:rPr>
        <w:t>批签发机构应当向公众公开生物制品批签发合格和不合格信息。</w:t>
      </w:r>
    </w:p>
    <w:p w:rsidR="002331A7" w:rsidRPr="00E5080C" w:rsidRDefault="002331A7" w:rsidP="002331A7">
      <w:pPr>
        <w:ind w:firstLineChars="200" w:firstLine="640"/>
        <w:rPr>
          <w:rFonts w:eastAsia="仿宋_GB2312"/>
          <w:bCs/>
          <w:sz w:val="32"/>
          <w:szCs w:val="32"/>
        </w:rPr>
      </w:pPr>
      <w:r w:rsidRPr="00E5080C">
        <w:rPr>
          <w:rFonts w:eastAsia="仿宋_GB2312" w:hint="eastAsia"/>
          <w:bCs/>
          <w:sz w:val="32"/>
          <w:szCs w:val="32"/>
        </w:rPr>
        <w:t>批签发机构应当在本机构网站或者申请受理场所公开批签发申请程序、收费标准和依据、时限等信息。</w:t>
      </w:r>
    </w:p>
    <w:p w:rsidR="002331A7" w:rsidRPr="00E5080C" w:rsidRDefault="002331A7" w:rsidP="002331A7">
      <w:pPr>
        <w:ind w:firstLineChars="200" w:firstLine="640"/>
        <w:rPr>
          <w:rFonts w:eastAsia="仿宋_GB2312"/>
          <w:bCs/>
          <w:sz w:val="32"/>
          <w:szCs w:val="32"/>
        </w:rPr>
      </w:pPr>
      <w:r>
        <w:rPr>
          <w:rFonts w:ascii="黑体" w:eastAsia="黑体" w:hAnsi="黑体" w:hint="eastAsia"/>
          <w:bCs/>
          <w:sz w:val="32"/>
          <w:szCs w:val="32"/>
        </w:rPr>
        <w:t xml:space="preserve">第七条  </w:t>
      </w:r>
      <w:r w:rsidRPr="00E5080C">
        <w:rPr>
          <w:rFonts w:eastAsia="仿宋_GB2312" w:hint="eastAsia"/>
          <w:bCs/>
          <w:sz w:val="32"/>
          <w:szCs w:val="32"/>
        </w:rPr>
        <w:t>食品药品监管总局建立统一的批签发申请系统，向申请人提供可查询的批签发进度、检验结果和签发结论等信息。</w:t>
      </w:r>
    </w:p>
    <w:p w:rsidR="002331A7" w:rsidRPr="00E5080C" w:rsidRDefault="002331A7" w:rsidP="002331A7">
      <w:pPr>
        <w:ind w:firstLineChars="200" w:firstLine="640"/>
        <w:rPr>
          <w:rFonts w:eastAsia="仿宋_GB2312"/>
          <w:bCs/>
          <w:sz w:val="32"/>
          <w:szCs w:val="32"/>
        </w:rPr>
      </w:pPr>
      <w:r w:rsidRPr="00E5080C">
        <w:rPr>
          <w:rFonts w:eastAsia="仿宋_GB2312" w:hint="eastAsia"/>
          <w:bCs/>
          <w:sz w:val="32"/>
          <w:szCs w:val="32"/>
        </w:rPr>
        <w:t>中检院负责批签发申请系统的日常运行和维护。</w:t>
      </w:r>
    </w:p>
    <w:p w:rsidR="002331A7" w:rsidRPr="00350DE6" w:rsidRDefault="002331A7" w:rsidP="002331A7">
      <w:pPr>
        <w:ind w:firstLineChars="200" w:firstLine="640"/>
        <w:rPr>
          <w:rFonts w:ascii="仿宋" w:eastAsia="仿宋" w:hAnsi="仿宋" w:cs="仿宋"/>
          <w:bCs/>
          <w:sz w:val="32"/>
          <w:szCs w:val="32"/>
        </w:rPr>
      </w:pPr>
    </w:p>
    <w:p w:rsidR="002331A7" w:rsidRPr="00E5080C" w:rsidRDefault="002331A7" w:rsidP="002331A7">
      <w:pPr>
        <w:jc w:val="center"/>
        <w:rPr>
          <w:rFonts w:ascii="方正小标宋简体" w:eastAsia="方正小标宋简体" w:hAnsi="黑体"/>
          <w:bCs/>
          <w:sz w:val="32"/>
          <w:szCs w:val="32"/>
        </w:rPr>
      </w:pPr>
      <w:r w:rsidRPr="00E5080C">
        <w:rPr>
          <w:rFonts w:ascii="方正小标宋简体" w:eastAsia="方正小标宋简体" w:hAnsi="黑体" w:hint="eastAsia"/>
          <w:bCs/>
          <w:sz w:val="32"/>
          <w:szCs w:val="32"/>
        </w:rPr>
        <w:t>第二章  批签发机构</w:t>
      </w:r>
    </w:p>
    <w:p w:rsidR="002331A7" w:rsidRPr="00E5080C" w:rsidRDefault="002331A7" w:rsidP="002331A7">
      <w:pPr>
        <w:ind w:firstLineChars="200" w:firstLine="640"/>
        <w:rPr>
          <w:rFonts w:eastAsia="仿宋_GB2312"/>
          <w:bCs/>
          <w:sz w:val="32"/>
          <w:szCs w:val="32"/>
        </w:rPr>
      </w:pPr>
      <w:r w:rsidRPr="00336507">
        <w:rPr>
          <w:rFonts w:ascii="黑体" w:eastAsia="黑体" w:hAnsi="黑体" w:hint="eastAsia"/>
          <w:bCs/>
          <w:sz w:val="32"/>
          <w:szCs w:val="32"/>
        </w:rPr>
        <w:t>第</w:t>
      </w:r>
      <w:r>
        <w:rPr>
          <w:rFonts w:ascii="黑体" w:eastAsia="黑体" w:hAnsi="黑体" w:hint="eastAsia"/>
          <w:bCs/>
          <w:sz w:val="32"/>
          <w:szCs w:val="32"/>
        </w:rPr>
        <w:t>八</w:t>
      </w:r>
      <w:r w:rsidRPr="00336507">
        <w:rPr>
          <w:rFonts w:ascii="黑体" w:eastAsia="黑体" w:hAnsi="黑体" w:hint="eastAsia"/>
          <w:bCs/>
          <w:sz w:val="32"/>
          <w:szCs w:val="32"/>
        </w:rPr>
        <w:t>条</w:t>
      </w:r>
      <w:r>
        <w:rPr>
          <w:rFonts w:ascii="黑体" w:eastAsia="黑体" w:hAnsi="黑体" w:hint="eastAsia"/>
          <w:bCs/>
          <w:sz w:val="32"/>
          <w:szCs w:val="32"/>
        </w:rPr>
        <w:t xml:space="preserve">  </w:t>
      </w:r>
      <w:r w:rsidRPr="00E5080C">
        <w:rPr>
          <w:rFonts w:eastAsia="仿宋_GB2312" w:hint="eastAsia"/>
          <w:bCs/>
          <w:sz w:val="32"/>
          <w:szCs w:val="32"/>
        </w:rPr>
        <w:t>批签发机构应当具有实施批签发工作的质量保证体系，具备以下条件：</w:t>
      </w:r>
    </w:p>
    <w:p w:rsidR="002331A7" w:rsidRPr="00E5080C" w:rsidRDefault="002331A7" w:rsidP="002331A7">
      <w:pPr>
        <w:numPr>
          <w:ilvl w:val="0"/>
          <w:numId w:val="2"/>
        </w:numPr>
        <w:jc w:val="left"/>
        <w:rPr>
          <w:rFonts w:eastAsia="仿宋_GB2312"/>
          <w:bCs/>
          <w:sz w:val="32"/>
          <w:szCs w:val="32"/>
        </w:rPr>
      </w:pPr>
      <w:proofErr w:type="gramStart"/>
      <w:r w:rsidRPr="00E5080C">
        <w:rPr>
          <w:rFonts w:eastAsia="仿宋_GB2312" w:hint="eastAsia"/>
          <w:bCs/>
          <w:sz w:val="32"/>
          <w:szCs w:val="32"/>
        </w:rPr>
        <w:t>配备与批签发</w:t>
      </w:r>
      <w:proofErr w:type="gramEnd"/>
      <w:r w:rsidRPr="00E5080C">
        <w:rPr>
          <w:rFonts w:eastAsia="仿宋_GB2312" w:hint="eastAsia"/>
          <w:bCs/>
          <w:sz w:val="32"/>
          <w:szCs w:val="32"/>
        </w:rPr>
        <w:t>工作相适应的设施、设备和仪器；</w:t>
      </w:r>
    </w:p>
    <w:p w:rsidR="002331A7" w:rsidRPr="00E5080C" w:rsidRDefault="002331A7" w:rsidP="002331A7">
      <w:pPr>
        <w:numPr>
          <w:ilvl w:val="0"/>
          <w:numId w:val="2"/>
        </w:numPr>
        <w:ind w:left="0" w:firstLine="621"/>
        <w:jc w:val="left"/>
        <w:rPr>
          <w:rFonts w:eastAsia="仿宋_GB2312"/>
          <w:bCs/>
          <w:sz w:val="32"/>
          <w:szCs w:val="32"/>
        </w:rPr>
      </w:pPr>
      <w:r w:rsidRPr="00E5080C">
        <w:rPr>
          <w:rFonts w:eastAsia="仿宋_GB2312" w:hint="eastAsia"/>
          <w:bCs/>
          <w:sz w:val="32"/>
          <w:szCs w:val="32"/>
        </w:rPr>
        <w:lastRenderedPageBreak/>
        <w:t>检验人员应具备相应品种的审核和检验能力，数量应能满足批签发工作需求；</w:t>
      </w:r>
    </w:p>
    <w:p w:rsidR="002331A7" w:rsidRPr="00E5080C" w:rsidRDefault="002331A7" w:rsidP="002331A7">
      <w:pPr>
        <w:numPr>
          <w:ilvl w:val="0"/>
          <w:numId w:val="2"/>
        </w:numPr>
        <w:jc w:val="left"/>
        <w:rPr>
          <w:rFonts w:eastAsia="仿宋_GB2312"/>
          <w:bCs/>
          <w:sz w:val="32"/>
          <w:szCs w:val="32"/>
        </w:rPr>
      </w:pPr>
      <w:r w:rsidRPr="00E5080C">
        <w:rPr>
          <w:rFonts w:eastAsia="仿宋_GB2312" w:hint="eastAsia"/>
          <w:bCs/>
          <w:sz w:val="32"/>
          <w:szCs w:val="32"/>
        </w:rPr>
        <w:t>已建立符合要求的批签发工作文件；</w:t>
      </w:r>
    </w:p>
    <w:p w:rsidR="002331A7" w:rsidRPr="00E5080C" w:rsidRDefault="002331A7" w:rsidP="002331A7">
      <w:pPr>
        <w:numPr>
          <w:ilvl w:val="0"/>
          <w:numId w:val="2"/>
        </w:numPr>
        <w:jc w:val="left"/>
        <w:rPr>
          <w:rFonts w:eastAsia="仿宋_GB2312"/>
          <w:bCs/>
          <w:sz w:val="32"/>
          <w:szCs w:val="32"/>
        </w:rPr>
      </w:pPr>
      <w:proofErr w:type="gramStart"/>
      <w:r w:rsidRPr="00E5080C">
        <w:rPr>
          <w:rFonts w:eastAsia="仿宋_GB2312" w:hint="eastAsia"/>
          <w:bCs/>
          <w:sz w:val="32"/>
          <w:szCs w:val="32"/>
        </w:rPr>
        <w:t>其他与批签发</w:t>
      </w:r>
      <w:proofErr w:type="gramEnd"/>
      <w:r w:rsidRPr="00E5080C">
        <w:rPr>
          <w:rFonts w:eastAsia="仿宋_GB2312" w:hint="eastAsia"/>
          <w:bCs/>
          <w:sz w:val="32"/>
          <w:szCs w:val="32"/>
        </w:rPr>
        <w:t>工作相关的能力和条件。</w:t>
      </w:r>
    </w:p>
    <w:p w:rsidR="002331A7" w:rsidRDefault="002331A7" w:rsidP="002331A7">
      <w:pPr>
        <w:ind w:firstLineChars="221" w:firstLine="707"/>
        <w:jc w:val="left"/>
        <w:rPr>
          <w:rFonts w:ascii="仿宋" w:eastAsia="仿宋" w:hAnsi="仿宋"/>
          <w:bCs/>
          <w:sz w:val="32"/>
          <w:szCs w:val="32"/>
        </w:rPr>
      </w:pPr>
      <w:r w:rsidRPr="00336507">
        <w:rPr>
          <w:rFonts w:ascii="黑体" w:eastAsia="黑体" w:hAnsi="黑体" w:hint="eastAsia"/>
          <w:bCs/>
          <w:sz w:val="32"/>
          <w:szCs w:val="32"/>
        </w:rPr>
        <w:t>第</w:t>
      </w:r>
      <w:r>
        <w:rPr>
          <w:rFonts w:ascii="黑体" w:eastAsia="黑体" w:hAnsi="黑体" w:hint="eastAsia"/>
          <w:bCs/>
          <w:sz w:val="32"/>
          <w:szCs w:val="32"/>
        </w:rPr>
        <w:t>九</w:t>
      </w:r>
      <w:r w:rsidRPr="00336507">
        <w:rPr>
          <w:rFonts w:ascii="黑体" w:eastAsia="黑体" w:hAnsi="黑体" w:hint="eastAsia"/>
          <w:bCs/>
          <w:sz w:val="32"/>
          <w:szCs w:val="32"/>
        </w:rPr>
        <w:t>条</w:t>
      </w:r>
      <w:r>
        <w:rPr>
          <w:rFonts w:ascii="黑体" w:eastAsia="黑体" w:hAnsi="黑体" w:hint="eastAsia"/>
          <w:bCs/>
          <w:sz w:val="32"/>
          <w:szCs w:val="32"/>
        </w:rPr>
        <w:t xml:space="preserve">  </w:t>
      </w:r>
      <w:r w:rsidRPr="00E5080C">
        <w:rPr>
          <w:rFonts w:eastAsia="仿宋_GB2312" w:hint="eastAsia"/>
          <w:bCs/>
          <w:sz w:val="32"/>
          <w:szCs w:val="32"/>
        </w:rPr>
        <w:t>申请批签发工作的药品检定机构可根据具备的批签发条件，向省级药品监督管理部门提出申请，经省级药品监督管理部门初步审查，符合条件的，向食品药品监管总局申请相应品种批签发。</w:t>
      </w:r>
    </w:p>
    <w:p w:rsidR="002331A7" w:rsidRPr="00E5080C" w:rsidRDefault="002331A7" w:rsidP="002331A7">
      <w:pPr>
        <w:ind w:firstLineChars="221" w:firstLine="707"/>
        <w:jc w:val="left"/>
        <w:rPr>
          <w:rFonts w:eastAsia="仿宋_GB2312"/>
          <w:bCs/>
          <w:sz w:val="32"/>
          <w:szCs w:val="32"/>
        </w:rPr>
      </w:pPr>
      <w:r w:rsidRPr="00336507">
        <w:rPr>
          <w:rFonts w:ascii="黑体" w:eastAsia="黑体" w:hAnsi="黑体" w:hint="eastAsia"/>
          <w:bCs/>
          <w:sz w:val="32"/>
          <w:szCs w:val="32"/>
        </w:rPr>
        <w:t>第</w:t>
      </w:r>
      <w:r>
        <w:rPr>
          <w:rFonts w:ascii="黑体" w:eastAsia="黑体" w:hAnsi="黑体" w:hint="eastAsia"/>
          <w:bCs/>
          <w:sz w:val="32"/>
          <w:szCs w:val="32"/>
        </w:rPr>
        <w:t>十</w:t>
      </w:r>
      <w:r w:rsidRPr="00336507">
        <w:rPr>
          <w:rFonts w:ascii="黑体" w:eastAsia="黑体" w:hAnsi="黑体" w:hint="eastAsia"/>
          <w:bCs/>
          <w:sz w:val="32"/>
          <w:szCs w:val="32"/>
        </w:rPr>
        <w:t>条</w:t>
      </w:r>
      <w:r>
        <w:rPr>
          <w:rFonts w:ascii="黑体" w:eastAsia="黑体" w:hAnsi="黑体" w:hint="eastAsia"/>
          <w:bCs/>
          <w:sz w:val="32"/>
          <w:szCs w:val="32"/>
        </w:rPr>
        <w:t xml:space="preserve">  </w:t>
      </w:r>
      <w:r w:rsidRPr="00E5080C">
        <w:rPr>
          <w:rFonts w:eastAsia="仿宋_GB2312" w:hint="eastAsia"/>
          <w:bCs/>
          <w:sz w:val="32"/>
          <w:szCs w:val="32"/>
        </w:rPr>
        <w:t>食品药品监管总局委托中检院对药品检定机构的批签发能力进行评估和考核。</w:t>
      </w:r>
    </w:p>
    <w:p w:rsidR="002331A7" w:rsidRPr="00E5080C" w:rsidRDefault="002331A7" w:rsidP="002331A7">
      <w:pPr>
        <w:ind w:firstLineChars="200" w:firstLine="640"/>
        <w:jc w:val="left"/>
        <w:rPr>
          <w:rFonts w:eastAsia="仿宋_GB2312"/>
          <w:bCs/>
          <w:sz w:val="32"/>
          <w:szCs w:val="32"/>
        </w:rPr>
      </w:pPr>
      <w:r w:rsidRPr="00E5080C">
        <w:rPr>
          <w:rFonts w:eastAsia="仿宋_GB2312" w:hint="eastAsia"/>
          <w:bCs/>
          <w:sz w:val="32"/>
          <w:szCs w:val="32"/>
        </w:rPr>
        <w:t>经评估符合条件的，食品药品监管总局批准其为批签发机构，承担相应品种的批签发工作。</w:t>
      </w:r>
    </w:p>
    <w:p w:rsidR="002331A7" w:rsidRPr="00E5080C" w:rsidRDefault="002331A7" w:rsidP="002331A7">
      <w:pPr>
        <w:ind w:firstLineChars="200" w:firstLine="640"/>
        <w:jc w:val="left"/>
        <w:rPr>
          <w:rFonts w:eastAsia="仿宋_GB2312"/>
          <w:bCs/>
          <w:sz w:val="32"/>
          <w:szCs w:val="32"/>
        </w:rPr>
      </w:pPr>
      <w:r w:rsidRPr="00E5080C">
        <w:rPr>
          <w:rFonts w:eastAsia="仿宋_GB2312" w:hint="eastAsia"/>
          <w:bCs/>
          <w:sz w:val="32"/>
          <w:szCs w:val="32"/>
        </w:rPr>
        <w:t>中检院应定期对批签发机构进行再评估。</w:t>
      </w:r>
    </w:p>
    <w:p w:rsidR="002331A7" w:rsidRPr="00E5080C" w:rsidRDefault="002331A7" w:rsidP="002331A7">
      <w:pPr>
        <w:ind w:firstLine="645"/>
        <w:jc w:val="left"/>
        <w:rPr>
          <w:rFonts w:eastAsia="仿宋_GB2312"/>
          <w:bCs/>
          <w:sz w:val="32"/>
          <w:szCs w:val="32"/>
        </w:rPr>
      </w:pPr>
      <w:r w:rsidRPr="00AF5A8D">
        <w:rPr>
          <w:rFonts w:ascii="黑体" w:eastAsia="黑体" w:hAnsi="黑体" w:hint="eastAsia"/>
          <w:bCs/>
          <w:sz w:val="32"/>
          <w:szCs w:val="32"/>
        </w:rPr>
        <w:t>第十</w:t>
      </w:r>
      <w:r>
        <w:rPr>
          <w:rFonts w:ascii="黑体" w:eastAsia="黑体" w:hAnsi="黑体" w:hint="eastAsia"/>
          <w:bCs/>
          <w:sz w:val="32"/>
          <w:szCs w:val="32"/>
        </w:rPr>
        <w:t>一</w:t>
      </w:r>
      <w:r w:rsidRPr="00AF5A8D">
        <w:rPr>
          <w:rFonts w:ascii="黑体" w:eastAsia="黑体" w:hAnsi="黑体" w:hint="eastAsia"/>
          <w:bCs/>
          <w:sz w:val="32"/>
          <w:szCs w:val="32"/>
        </w:rPr>
        <w:t>条</w:t>
      </w:r>
      <w:r>
        <w:rPr>
          <w:rFonts w:ascii="仿宋" w:eastAsia="仿宋" w:hAnsi="仿宋" w:hint="eastAsia"/>
          <w:bCs/>
          <w:sz w:val="32"/>
          <w:szCs w:val="32"/>
        </w:rPr>
        <w:t xml:space="preserve">  </w:t>
      </w:r>
      <w:r w:rsidRPr="00E5080C">
        <w:rPr>
          <w:rFonts w:eastAsia="仿宋_GB2312" w:hint="eastAsia"/>
          <w:bCs/>
          <w:sz w:val="32"/>
          <w:szCs w:val="32"/>
        </w:rPr>
        <w:t>有下列情形之一的，停止批签发机构的批签发工作，已受理的样品由中检院负责审核、检验。</w:t>
      </w:r>
    </w:p>
    <w:p w:rsidR="002331A7" w:rsidRPr="00E5080C" w:rsidRDefault="002331A7" w:rsidP="002331A7">
      <w:pPr>
        <w:numPr>
          <w:ilvl w:val="0"/>
          <w:numId w:val="3"/>
        </w:numPr>
        <w:jc w:val="left"/>
        <w:rPr>
          <w:rFonts w:eastAsia="仿宋_GB2312"/>
          <w:bCs/>
          <w:sz w:val="32"/>
          <w:szCs w:val="32"/>
        </w:rPr>
      </w:pPr>
      <w:r w:rsidRPr="00E5080C">
        <w:rPr>
          <w:rFonts w:eastAsia="仿宋_GB2312" w:hint="eastAsia"/>
          <w:bCs/>
          <w:sz w:val="32"/>
          <w:szCs w:val="32"/>
        </w:rPr>
        <w:t>产品质量评估出现重大偏差的；</w:t>
      </w:r>
    </w:p>
    <w:p w:rsidR="002331A7" w:rsidRPr="00E5080C" w:rsidRDefault="002331A7" w:rsidP="002331A7">
      <w:pPr>
        <w:numPr>
          <w:ilvl w:val="0"/>
          <w:numId w:val="3"/>
        </w:numPr>
        <w:jc w:val="left"/>
        <w:rPr>
          <w:rFonts w:eastAsia="仿宋_GB2312"/>
          <w:bCs/>
          <w:sz w:val="32"/>
          <w:szCs w:val="32"/>
        </w:rPr>
      </w:pPr>
      <w:r w:rsidRPr="00E5080C">
        <w:rPr>
          <w:rFonts w:eastAsia="仿宋_GB2312" w:hint="eastAsia"/>
          <w:bCs/>
          <w:sz w:val="32"/>
          <w:szCs w:val="32"/>
        </w:rPr>
        <w:t>出具虚假检验报告的；</w:t>
      </w:r>
    </w:p>
    <w:p w:rsidR="002331A7" w:rsidRPr="00E5080C" w:rsidRDefault="002331A7" w:rsidP="002331A7">
      <w:pPr>
        <w:numPr>
          <w:ilvl w:val="0"/>
          <w:numId w:val="3"/>
        </w:numPr>
        <w:jc w:val="left"/>
        <w:rPr>
          <w:rFonts w:eastAsia="仿宋_GB2312"/>
          <w:bCs/>
          <w:sz w:val="32"/>
          <w:szCs w:val="32"/>
        </w:rPr>
      </w:pPr>
      <w:r w:rsidRPr="00E5080C">
        <w:rPr>
          <w:rFonts w:eastAsia="仿宋_GB2312" w:hint="eastAsia"/>
          <w:bCs/>
          <w:sz w:val="32"/>
          <w:szCs w:val="32"/>
        </w:rPr>
        <w:t>无特殊原因，多批超出批签发时限的；</w:t>
      </w:r>
    </w:p>
    <w:p w:rsidR="002331A7" w:rsidRPr="00E5080C" w:rsidRDefault="002331A7" w:rsidP="002331A7">
      <w:pPr>
        <w:numPr>
          <w:ilvl w:val="0"/>
          <w:numId w:val="3"/>
        </w:numPr>
        <w:jc w:val="left"/>
        <w:rPr>
          <w:rFonts w:eastAsia="仿宋_GB2312"/>
          <w:bCs/>
          <w:sz w:val="32"/>
          <w:szCs w:val="32"/>
        </w:rPr>
      </w:pPr>
      <w:r w:rsidRPr="00E5080C">
        <w:rPr>
          <w:rFonts w:eastAsia="仿宋_GB2312" w:hint="eastAsia"/>
          <w:bCs/>
          <w:sz w:val="32"/>
          <w:szCs w:val="32"/>
        </w:rPr>
        <w:t>经再评估不符合要求的。</w:t>
      </w:r>
    </w:p>
    <w:p w:rsidR="002331A7" w:rsidRDefault="002331A7" w:rsidP="002331A7">
      <w:pPr>
        <w:ind w:firstLine="645"/>
        <w:jc w:val="left"/>
        <w:rPr>
          <w:rFonts w:ascii="仿宋" w:eastAsia="仿宋" w:hAnsi="仿宋"/>
          <w:bCs/>
          <w:sz w:val="32"/>
          <w:szCs w:val="32"/>
        </w:rPr>
      </w:pPr>
      <w:r w:rsidRPr="007D3293">
        <w:rPr>
          <w:rFonts w:ascii="黑体" w:eastAsia="黑体" w:hAnsi="黑体" w:hint="eastAsia"/>
          <w:bCs/>
          <w:sz w:val="32"/>
          <w:szCs w:val="32"/>
        </w:rPr>
        <w:t>第十</w:t>
      </w:r>
      <w:r>
        <w:rPr>
          <w:rFonts w:ascii="黑体" w:eastAsia="黑体" w:hAnsi="黑体" w:hint="eastAsia"/>
          <w:bCs/>
          <w:sz w:val="32"/>
          <w:szCs w:val="32"/>
        </w:rPr>
        <w:t>二</w:t>
      </w:r>
      <w:r w:rsidRPr="007D3293">
        <w:rPr>
          <w:rFonts w:ascii="黑体" w:eastAsia="黑体" w:hAnsi="黑体" w:hint="eastAsia"/>
          <w:bCs/>
          <w:sz w:val="32"/>
          <w:szCs w:val="32"/>
        </w:rPr>
        <w:t>条</w:t>
      </w:r>
      <w:r>
        <w:rPr>
          <w:rFonts w:ascii="仿宋" w:eastAsia="仿宋" w:hAnsi="仿宋" w:hint="eastAsia"/>
          <w:bCs/>
          <w:sz w:val="32"/>
          <w:szCs w:val="32"/>
        </w:rPr>
        <w:t xml:space="preserve">  </w:t>
      </w:r>
      <w:r w:rsidRPr="00E5080C">
        <w:rPr>
          <w:rFonts w:eastAsia="仿宋_GB2312" w:hint="eastAsia"/>
          <w:bCs/>
          <w:sz w:val="32"/>
          <w:szCs w:val="32"/>
        </w:rPr>
        <w:t>申请人可向任一家批签发机构申请相应品种批签发。一般情况下，同</w:t>
      </w:r>
      <w:proofErr w:type="gramStart"/>
      <w:r w:rsidRPr="00E5080C">
        <w:rPr>
          <w:rFonts w:eastAsia="仿宋_GB2312" w:hint="eastAsia"/>
          <w:bCs/>
          <w:sz w:val="32"/>
          <w:szCs w:val="32"/>
        </w:rPr>
        <w:t>一</w:t>
      </w:r>
      <w:proofErr w:type="gramEnd"/>
      <w:r w:rsidRPr="00E5080C">
        <w:rPr>
          <w:rFonts w:eastAsia="仿宋_GB2312" w:hint="eastAsia"/>
          <w:bCs/>
          <w:sz w:val="32"/>
          <w:szCs w:val="32"/>
        </w:rPr>
        <w:t>年度内不得变更批签发机构。</w:t>
      </w:r>
    </w:p>
    <w:p w:rsidR="002331A7" w:rsidRPr="00E5080C" w:rsidRDefault="002331A7" w:rsidP="002331A7">
      <w:pPr>
        <w:jc w:val="center"/>
        <w:rPr>
          <w:rFonts w:ascii="方正小标宋简体" w:eastAsia="方正小标宋简体" w:hAnsi="黑体"/>
          <w:bCs/>
          <w:sz w:val="32"/>
          <w:szCs w:val="32"/>
        </w:rPr>
      </w:pPr>
      <w:r w:rsidRPr="00E5080C">
        <w:rPr>
          <w:rFonts w:ascii="方正小标宋简体" w:eastAsia="方正小标宋简体" w:hAnsi="黑体" w:hint="eastAsia"/>
          <w:bCs/>
          <w:sz w:val="32"/>
          <w:szCs w:val="32"/>
        </w:rPr>
        <w:lastRenderedPageBreak/>
        <w:t>第三章  申  请</w:t>
      </w:r>
    </w:p>
    <w:p w:rsidR="002331A7" w:rsidRDefault="002331A7" w:rsidP="002331A7">
      <w:pPr>
        <w:ind w:firstLineChars="200" w:firstLine="640"/>
        <w:rPr>
          <w:rFonts w:ascii="黑体" w:eastAsia="黑体" w:hAnsi="黑体"/>
          <w:bCs/>
          <w:sz w:val="32"/>
          <w:szCs w:val="32"/>
        </w:rPr>
      </w:pPr>
      <w:r>
        <w:rPr>
          <w:rFonts w:ascii="黑体" w:eastAsia="黑体" w:hAnsi="黑体" w:hint="eastAsia"/>
          <w:bCs/>
          <w:sz w:val="32"/>
          <w:szCs w:val="32"/>
        </w:rPr>
        <w:t>第十三条</w:t>
      </w:r>
      <w:r>
        <w:rPr>
          <w:rFonts w:ascii="仿宋" w:eastAsia="仿宋" w:hAnsi="仿宋" w:cs="仿宋" w:hint="eastAsia"/>
          <w:bCs/>
          <w:sz w:val="32"/>
          <w:szCs w:val="32"/>
        </w:rPr>
        <w:t xml:space="preserve">  </w:t>
      </w:r>
      <w:r w:rsidRPr="00E5080C">
        <w:rPr>
          <w:rFonts w:eastAsia="仿宋_GB2312" w:hint="eastAsia"/>
          <w:bCs/>
          <w:sz w:val="32"/>
          <w:szCs w:val="32"/>
        </w:rPr>
        <w:t>批签发申请人应当是持有批准证明性文件的境内药品生产企业、境外制药厂商驻中国境内办事机构或代理机构。</w:t>
      </w:r>
    </w:p>
    <w:p w:rsidR="002331A7" w:rsidRPr="00E5080C" w:rsidRDefault="002331A7" w:rsidP="002331A7">
      <w:pPr>
        <w:ind w:firstLineChars="200" w:firstLine="640"/>
        <w:jc w:val="left"/>
        <w:rPr>
          <w:rFonts w:eastAsia="仿宋_GB2312"/>
          <w:bCs/>
          <w:sz w:val="32"/>
          <w:szCs w:val="32"/>
        </w:rPr>
      </w:pPr>
      <w:r>
        <w:rPr>
          <w:rFonts w:ascii="黑体" w:eastAsia="黑体" w:hAnsi="黑体" w:hint="eastAsia"/>
          <w:bCs/>
          <w:sz w:val="32"/>
          <w:szCs w:val="32"/>
        </w:rPr>
        <w:t xml:space="preserve">第十四条  </w:t>
      </w:r>
      <w:r w:rsidRPr="00E5080C">
        <w:rPr>
          <w:rFonts w:eastAsia="仿宋_GB2312" w:hint="eastAsia"/>
          <w:bCs/>
          <w:sz w:val="32"/>
          <w:szCs w:val="32"/>
        </w:rPr>
        <w:t>申请批签发应当提供以下证明性文件、资料及样品：</w:t>
      </w:r>
    </w:p>
    <w:p w:rsidR="002331A7" w:rsidRPr="00E5080C" w:rsidRDefault="002331A7" w:rsidP="002331A7">
      <w:pPr>
        <w:jc w:val="left"/>
        <w:rPr>
          <w:rFonts w:eastAsia="仿宋_GB2312"/>
          <w:bCs/>
          <w:sz w:val="32"/>
          <w:szCs w:val="32"/>
        </w:rPr>
      </w:pPr>
      <w:r w:rsidRPr="00E5080C">
        <w:rPr>
          <w:rFonts w:eastAsia="仿宋_GB2312" w:hint="eastAsia"/>
          <w:bCs/>
          <w:sz w:val="32"/>
          <w:szCs w:val="32"/>
        </w:rPr>
        <w:t xml:space="preserve">    </w:t>
      </w:r>
      <w:r w:rsidRPr="00E5080C">
        <w:rPr>
          <w:rFonts w:eastAsia="仿宋_GB2312" w:hint="eastAsia"/>
          <w:bCs/>
          <w:sz w:val="32"/>
          <w:szCs w:val="32"/>
        </w:rPr>
        <w:t>（一）生物制品批签发申请表；</w:t>
      </w:r>
    </w:p>
    <w:p w:rsidR="002331A7" w:rsidRPr="00E5080C" w:rsidRDefault="002331A7" w:rsidP="002331A7">
      <w:pPr>
        <w:jc w:val="left"/>
        <w:rPr>
          <w:rFonts w:eastAsia="仿宋_GB2312"/>
          <w:bCs/>
          <w:sz w:val="32"/>
          <w:szCs w:val="32"/>
        </w:rPr>
      </w:pPr>
      <w:r w:rsidRPr="00E5080C">
        <w:rPr>
          <w:rFonts w:eastAsia="仿宋_GB2312" w:hint="eastAsia"/>
          <w:bCs/>
          <w:sz w:val="32"/>
          <w:szCs w:val="32"/>
        </w:rPr>
        <w:t xml:space="preserve">    </w:t>
      </w:r>
      <w:r w:rsidRPr="00E5080C">
        <w:rPr>
          <w:rFonts w:eastAsia="仿宋_GB2312" w:hint="eastAsia"/>
          <w:bCs/>
          <w:sz w:val="32"/>
          <w:szCs w:val="32"/>
        </w:rPr>
        <w:t>（二）药品注册批件、进口药品注册证或医药产品注册证；</w:t>
      </w:r>
    </w:p>
    <w:p w:rsidR="002331A7" w:rsidRPr="00E5080C" w:rsidRDefault="002331A7" w:rsidP="002331A7">
      <w:pPr>
        <w:ind w:firstLineChars="200" w:firstLine="640"/>
        <w:jc w:val="left"/>
        <w:rPr>
          <w:rFonts w:eastAsia="仿宋_GB2312"/>
          <w:bCs/>
          <w:sz w:val="32"/>
          <w:szCs w:val="32"/>
        </w:rPr>
      </w:pPr>
      <w:r w:rsidRPr="00E5080C">
        <w:rPr>
          <w:rFonts w:eastAsia="仿宋_GB2312" w:hint="eastAsia"/>
          <w:bCs/>
          <w:sz w:val="32"/>
          <w:szCs w:val="32"/>
        </w:rPr>
        <w:t>（三）上市后变更批准证明性文件；</w:t>
      </w:r>
    </w:p>
    <w:p w:rsidR="002331A7" w:rsidRPr="00E5080C" w:rsidRDefault="002331A7" w:rsidP="002331A7">
      <w:pPr>
        <w:ind w:firstLineChars="200" w:firstLine="640"/>
        <w:jc w:val="left"/>
        <w:rPr>
          <w:rFonts w:eastAsia="仿宋_GB2312"/>
          <w:bCs/>
          <w:sz w:val="32"/>
          <w:szCs w:val="32"/>
        </w:rPr>
      </w:pPr>
      <w:r w:rsidRPr="00E5080C">
        <w:rPr>
          <w:rFonts w:eastAsia="仿宋_GB2312" w:hint="eastAsia"/>
          <w:bCs/>
          <w:sz w:val="32"/>
          <w:szCs w:val="32"/>
        </w:rPr>
        <w:t>（四）《药品生产许可证》《药品生产质量管理规范》认证证书或相应的批准证明性文件；</w:t>
      </w:r>
    </w:p>
    <w:p w:rsidR="002331A7" w:rsidRPr="00E5080C" w:rsidRDefault="002331A7" w:rsidP="002331A7">
      <w:pPr>
        <w:ind w:firstLineChars="200" w:firstLine="640"/>
        <w:rPr>
          <w:rFonts w:eastAsia="仿宋_GB2312"/>
          <w:bCs/>
          <w:sz w:val="32"/>
          <w:szCs w:val="32"/>
        </w:rPr>
      </w:pPr>
      <w:r w:rsidRPr="00E5080C">
        <w:rPr>
          <w:rFonts w:eastAsia="仿宋_GB2312" w:hint="eastAsia"/>
          <w:bCs/>
          <w:sz w:val="32"/>
          <w:szCs w:val="32"/>
        </w:rPr>
        <w:t>（五）药品生产企业质量受权人签字并加盖企业印章的批生产及检验记录摘要；</w:t>
      </w:r>
    </w:p>
    <w:p w:rsidR="002331A7" w:rsidRPr="00E5080C" w:rsidRDefault="002331A7" w:rsidP="002331A7">
      <w:pPr>
        <w:ind w:firstLineChars="200" w:firstLine="640"/>
        <w:rPr>
          <w:rFonts w:eastAsia="仿宋_GB2312"/>
          <w:bCs/>
          <w:sz w:val="32"/>
          <w:szCs w:val="32"/>
        </w:rPr>
      </w:pPr>
      <w:r w:rsidRPr="00E5080C">
        <w:rPr>
          <w:rFonts w:eastAsia="仿宋_GB2312" w:hint="eastAsia"/>
          <w:bCs/>
          <w:sz w:val="32"/>
          <w:szCs w:val="32"/>
        </w:rPr>
        <w:t>（六）检验所需的同批号样品；</w:t>
      </w:r>
    </w:p>
    <w:p w:rsidR="002331A7" w:rsidRPr="00E5080C" w:rsidRDefault="002331A7" w:rsidP="002331A7">
      <w:pPr>
        <w:ind w:firstLineChars="200" w:firstLine="640"/>
        <w:rPr>
          <w:rFonts w:eastAsia="仿宋_GB2312"/>
          <w:bCs/>
          <w:sz w:val="32"/>
          <w:szCs w:val="32"/>
        </w:rPr>
      </w:pPr>
      <w:r w:rsidRPr="00E5080C">
        <w:rPr>
          <w:rFonts w:eastAsia="仿宋_GB2312" w:hint="eastAsia"/>
          <w:bCs/>
          <w:sz w:val="32"/>
          <w:szCs w:val="32"/>
        </w:rPr>
        <w:t>（七）与产品质量相关的其他资料；</w:t>
      </w:r>
    </w:p>
    <w:p w:rsidR="002331A7" w:rsidRPr="00E5080C" w:rsidRDefault="002331A7" w:rsidP="002331A7">
      <w:pPr>
        <w:ind w:firstLineChars="200" w:firstLine="640"/>
        <w:rPr>
          <w:rFonts w:eastAsia="仿宋_GB2312"/>
          <w:bCs/>
          <w:sz w:val="32"/>
          <w:szCs w:val="32"/>
        </w:rPr>
      </w:pPr>
      <w:r w:rsidRPr="00E5080C">
        <w:rPr>
          <w:rFonts w:eastAsia="仿宋_GB2312" w:hint="eastAsia"/>
          <w:bCs/>
          <w:sz w:val="32"/>
          <w:szCs w:val="32"/>
        </w:rPr>
        <w:t>（八）进口预防用生物制品和进口血液制品应当同时提交生产企业所在国家或地区药品管理当局出具的批签发证明文件，并提供中文译本。</w:t>
      </w:r>
    </w:p>
    <w:p w:rsidR="002331A7" w:rsidRDefault="002331A7" w:rsidP="002331A7">
      <w:pPr>
        <w:ind w:firstLineChars="200" w:firstLine="640"/>
        <w:rPr>
          <w:rFonts w:ascii="仿宋" w:eastAsia="仿宋" w:hAnsi="仿宋"/>
          <w:bCs/>
          <w:sz w:val="32"/>
          <w:szCs w:val="32"/>
        </w:rPr>
      </w:pPr>
      <w:r>
        <w:rPr>
          <w:rFonts w:ascii="黑体" w:eastAsia="黑体" w:hAnsi="黑体" w:hint="eastAsia"/>
          <w:bCs/>
          <w:sz w:val="32"/>
          <w:szCs w:val="32"/>
        </w:rPr>
        <w:t xml:space="preserve">第十五条  </w:t>
      </w:r>
      <w:r w:rsidRPr="00E5080C">
        <w:rPr>
          <w:rFonts w:eastAsia="仿宋_GB2312"/>
          <w:bCs/>
          <w:sz w:val="32"/>
          <w:szCs w:val="32"/>
        </w:rPr>
        <w:t>申请批签发的</w:t>
      </w:r>
      <w:r w:rsidRPr="00E5080C">
        <w:rPr>
          <w:rFonts w:eastAsia="仿宋_GB2312" w:hint="eastAsia"/>
          <w:bCs/>
          <w:sz w:val="32"/>
          <w:szCs w:val="32"/>
        </w:rPr>
        <w:t>资料</w:t>
      </w:r>
      <w:r w:rsidRPr="00E5080C">
        <w:rPr>
          <w:rFonts w:eastAsia="仿宋_GB2312"/>
          <w:bCs/>
          <w:sz w:val="32"/>
          <w:szCs w:val="32"/>
        </w:rPr>
        <w:t>要求及格式，由中</w:t>
      </w:r>
      <w:r w:rsidRPr="00E5080C">
        <w:rPr>
          <w:rFonts w:eastAsia="仿宋_GB2312" w:hint="eastAsia"/>
          <w:bCs/>
          <w:sz w:val="32"/>
          <w:szCs w:val="32"/>
        </w:rPr>
        <w:t>检院</w:t>
      </w:r>
      <w:r w:rsidRPr="00E5080C">
        <w:rPr>
          <w:rFonts w:eastAsia="仿宋_GB2312"/>
          <w:bCs/>
          <w:sz w:val="32"/>
          <w:szCs w:val="32"/>
        </w:rPr>
        <w:t>负责组织制定</w:t>
      </w:r>
      <w:r w:rsidRPr="00E5080C">
        <w:rPr>
          <w:rFonts w:eastAsia="仿宋_GB2312" w:hint="eastAsia"/>
          <w:bCs/>
          <w:sz w:val="32"/>
          <w:szCs w:val="32"/>
        </w:rPr>
        <w:t>。</w:t>
      </w:r>
    </w:p>
    <w:p w:rsidR="002331A7" w:rsidRPr="00E5080C" w:rsidRDefault="002331A7" w:rsidP="002331A7">
      <w:pPr>
        <w:ind w:firstLineChars="200" w:firstLine="640"/>
        <w:rPr>
          <w:rFonts w:eastAsia="仿宋_GB2312"/>
          <w:bCs/>
          <w:sz w:val="32"/>
          <w:szCs w:val="32"/>
        </w:rPr>
      </w:pPr>
      <w:r>
        <w:rPr>
          <w:rFonts w:ascii="黑体" w:eastAsia="黑体" w:hAnsi="黑体" w:hint="eastAsia"/>
          <w:bCs/>
          <w:sz w:val="32"/>
          <w:szCs w:val="32"/>
        </w:rPr>
        <w:t>第十六条</w:t>
      </w:r>
      <w:r>
        <w:rPr>
          <w:rFonts w:ascii="仿宋" w:eastAsia="仿宋" w:hAnsi="仿宋" w:hint="eastAsia"/>
          <w:bCs/>
          <w:sz w:val="32"/>
          <w:szCs w:val="32"/>
        </w:rPr>
        <w:t xml:space="preserve">  </w:t>
      </w:r>
      <w:r w:rsidRPr="00E5080C">
        <w:rPr>
          <w:rFonts w:eastAsia="仿宋_GB2312" w:hint="eastAsia"/>
          <w:bCs/>
          <w:sz w:val="32"/>
          <w:szCs w:val="32"/>
        </w:rPr>
        <w:t>按照批签发管理的生物制品在生产、检验完成后，批签发申请人应当填写《生物制品批签发申请表》，</w:t>
      </w:r>
      <w:proofErr w:type="gramStart"/>
      <w:r w:rsidRPr="00E5080C">
        <w:rPr>
          <w:rFonts w:eastAsia="仿宋_GB2312" w:hint="eastAsia"/>
          <w:bCs/>
          <w:sz w:val="32"/>
          <w:szCs w:val="32"/>
        </w:rPr>
        <w:t>向批签发</w:t>
      </w:r>
      <w:proofErr w:type="gramEnd"/>
      <w:r w:rsidRPr="00E5080C">
        <w:rPr>
          <w:rFonts w:eastAsia="仿宋_GB2312" w:hint="eastAsia"/>
          <w:bCs/>
          <w:sz w:val="32"/>
          <w:szCs w:val="32"/>
        </w:rPr>
        <w:t>机</w:t>
      </w:r>
      <w:r w:rsidRPr="00E5080C">
        <w:rPr>
          <w:rFonts w:eastAsia="仿宋_GB2312" w:hint="eastAsia"/>
          <w:bCs/>
          <w:sz w:val="32"/>
          <w:szCs w:val="32"/>
        </w:rPr>
        <w:lastRenderedPageBreak/>
        <w:t>构申请批签发。</w:t>
      </w:r>
    </w:p>
    <w:p w:rsidR="002331A7" w:rsidRPr="00E5080C" w:rsidRDefault="002331A7" w:rsidP="002331A7">
      <w:pPr>
        <w:ind w:firstLineChars="200" w:firstLine="640"/>
        <w:rPr>
          <w:rFonts w:eastAsia="仿宋_GB2312"/>
          <w:bCs/>
          <w:sz w:val="32"/>
          <w:szCs w:val="32"/>
        </w:rPr>
      </w:pPr>
      <w:r w:rsidRPr="00E5080C">
        <w:rPr>
          <w:rFonts w:eastAsia="仿宋_GB2312" w:hint="eastAsia"/>
          <w:bCs/>
          <w:sz w:val="32"/>
          <w:szCs w:val="32"/>
        </w:rPr>
        <w:t>批签发申请人向生产企业所在地省、自治区、直辖市药品监督管理部门提出批签发抽样申请，省、自治区、直辖市药品监督管理部门依据申请人的申请，在</w:t>
      </w:r>
      <w:r w:rsidRPr="00E5080C">
        <w:rPr>
          <w:rFonts w:eastAsia="仿宋_GB2312" w:hint="eastAsia"/>
          <w:bCs/>
          <w:sz w:val="32"/>
          <w:szCs w:val="32"/>
        </w:rPr>
        <w:t>5</w:t>
      </w:r>
      <w:r w:rsidRPr="00E5080C">
        <w:rPr>
          <w:rFonts w:eastAsia="仿宋_GB2312" w:hint="eastAsia"/>
          <w:bCs/>
          <w:sz w:val="32"/>
          <w:szCs w:val="32"/>
        </w:rPr>
        <w:t>个工作日内组织现场抽样。批签发抽样人员应相对固定并在批签发机构备案。</w:t>
      </w:r>
    </w:p>
    <w:p w:rsidR="002331A7" w:rsidRPr="00E5080C" w:rsidRDefault="002331A7" w:rsidP="002331A7">
      <w:pPr>
        <w:ind w:firstLineChars="200" w:firstLine="640"/>
        <w:rPr>
          <w:rFonts w:eastAsia="仿宋_GB2312"/>
          <w:bCs/>
          <w:sz w:val="32"/>
          <w:szCs w:val="32"/>
        </w:rPr>
      </w:pPr>
      <w:r w:rsidRPr="00E5080C">
        <w:rPr>
          <w:rFonts w:eastAsia="仿宋_GB2312" w:hint="eastAsia"/>
          <w:bCs/>
          <w:sz w:val="32"/>
          <w:szCs w:val="32"/>
        </w:rPr>
        <w:t>批签发机构收到申请资料及样品后，应当在</w:t>
      </w:r>
      <w:r w:rsidRPr="00E5080C">
        <w:rPr>
          <w:rFonts w:eastAsia="仿宋_GB2312" w:hint="eastAsia"/>
          <w:bCs/>
          <w:sz w:val="32"/>
          <w:szCs w:val="32"/>
        </w:rPr>
        <w:t>5</w:t>
      </w:r>
      <w:r w:rsidRPr="00E5080C">
        <w:rPr>
          <w:rFonts w:eastAsia="仿宋_GB2312" w:hint="eastAsia"/>
          <w:bCs/>
          <w:sz w:val="32"/>
          <w:szCs w:val="32"/>
        </w:rPr>
        <w:t>个工作日内决定是否受理，同意受理的，出具《生物制品批签发登记表》。不予受理的，予以退审，并说明理由。</w:t>
      </w:r>
      <w:r w:rsidRPr="00E5080C">
        <w:rPr>
          <w:rFonts w:eastAsia="仿宋_GB2312" w:hint="eastAsia"/>
          <w:bCs/>
          <w:sz w:val="32"/>
          <w:szCs w:val="32"/>
        </w:rPr>
        <w:br/>
      </w:r>
      <w:r>
        <w:rPr>
          <w:rFonts w:eastAsia="仿宋_GB2312" w:hint="eastAsia"/>
          <w:bCs/>
          <w:sz w:val="32"/>
          <w:szCs w:val="32"/>
        </w:rPr>
        <w:t xml:space="preserve">    </w:t>
      </w:r>
      <w:r w:rsidRPr="00E5080C">
        <w:rPr>
          <w:rFonts w:eastAsia="仿宋_GB2312" w:hint="eastAsia"/>
          <w:bCs/>
          <w:sz w:val="32"/>
          <w:szCs w:val="32"/>
        </w:rPr>
        <w:t>申请资料不齐全或者不符合有关规定的，批签发机构应当在</w:t>
      </w:r>
      <w:r w:rsidRPr="00E5080C">
        <w:rPr>
          <w:rFonts w:eastAsia="仿宋_GB2312" w:hint="eastAsia"/>
          <w:bCs/>
          <w:sz w:val="32"/>
          <w:szCs w:val="32"/>
        </w:rPr>
        <w:t>5</w:t>
      </w:r>
      <w:r w:rsidRPr="00E5080C">
        <w:rPr>
          <w:rFonts w:eastAsia="仿宋_GB2312" w:hint="eastAsia"/>
          <w:bCs/>
          <w:sz w:val="32"/>
          <w:szCs w:val="32"/>
        </w:rPr>
        <w:t>个工作日内一次性告知申请人需要补正的全部内容，逾期不告知的，自收到申请资料之日起即为受理。</w:t>
      </w:r>
      <w:r w:rsidRPr="00E5080C">
        <w:rPr>
          <w:rFonts w:eastAsia="仿宋_GB2312" w:hint="eastAsia"/>
          <w:bCs/>
          <w:sz w:val="32"/>
          <w:szCs w:val="32"/>
        </w:rPr>
        <w:br/>
      </w:r>
      <w:r>
        <w:rPr>
          <w:rFonts w:eastAsia="仿宋_GB2312" w:hint="eastAsia"/>
          <w:bCs/>
          <w:sz w:val="32"/>
          <w:szCs w:val="32"/>
        </w:rPr>
        <w:t xml:space="preserve">    </w:t>
      </w:r>
      <w:r w:rsidRPr="007646FE">
        <w:rPr>
          <w:rFonts w:eastAsia="仿宋_GB2312" w:hint="eastAsia"/>
          <w:bCs/>
          <w:spacing w:val="-10"/>
          <w:sz w:val="32"/>
          <w:szCs w:val="32"/>
        </w:rPr>
        <w:t>申请资料存在可以当场更正错误的，应当允许申请人当场更正。</w:t>
      </w:r>
    </w:p>
    <w:p w:rsidR="002331A7" w:rsidRDefault="002331A7" w:rsidP="002331A7">
      <w:pPr>
        <w:ind w:firstLineChars="200" w:firstLine="640"/>
        <w:rPr>
          <w:rFonts w:ascii="仿宋" w:eastAsia="仿宋" w:hAnsi="仿宋"/>
          <w:bCs/>
          <w:sz w:val="32"/>
          <w:szCs w:val="32"/>
        </w:rPr>
      </w:pPr>
      <w:r>
        <w:rPr>
          <w:rFonts w:ascii="黑体" w:eastAsia="黑体" w:hAnsi="黑体" w:hint="eastAsia"/>
          <w:bCs/>
          <w:sz w:val="32"/>
          <w:szCs w:val="32"/>
        </w:rPr>
        <w:t xml:space="preserve">第十七条  </w:t>
      </w:r>
      <w:r w:rsidRPr="00E5080C">
        <w:rPr>
          <w:rFonts w:eastAsia="仿宋_GB2312" w:hint="eastAsia"/>
          <w:bCs/>
          <w:spacing w:val="-6"/>
          <w:sz w:val="32"/>
          <w:szCs w:val="32"/>
        </w:rPr>
        <w:t>对于国家疾病防控特别需要的生物制品，</w:t>
      </w:r>
      <w:proofErr w:type="gramStart"/>
      <w:r w:rsidRPr="00E5080C">
        <w:rPr>
          <w:rFonts w:eastAsia="仿宋_GB2312" w:hint="eastAsia"/>
          <w:bCs/>
          <w:spacing w:val="-6"/>
          <w:sz w:val="32"/>
          <w:szCs w:val="32"/>
        </w:rPr>
        <w:t>经批签发</w:t>
      </w:r>
      <w:proofErr w:type="gramEnd"/>
      <w:r w:rsidRPr="00E5080C">
        <w:rPr>
          <w:rFonts w:eastAsia="仿宋_GB2312" w:hint="eastAsia"/>
          <w:bCs/>
          <w:spacing w:val="-6"/>
          <w:sz w:val="32"/>
          <w:szCs w:val="32"/>
        </w:rPr>
        <w:t>机构审核、确认，企业在完成生产后即</w:t>
      </w:r>
      <w:proofErr w:type="gramStart"/>
      <w:r w:rsidRPr="00E5080C">
        <w:rPr>
          <w:rFonts w:eastAsia="仿宋_GB2312" w:hint="eastAsia"/>
          <w:bCs/>
          <w:spacing w:val="-6"/>
          <w:sz w:val="32"/>
          <w:szCs w:val="32"/>
        </w:rPr>
        <w:t>可向批签发</w:t>
      </w:r>
      <w:proofErr w:type="gramEnd"/>
      <w:r w:rsidRPr="00E5080C">
        <w:rPr>
          <w:rFonts w:eastAsia="仿宋_GB2312" w:hint="eastAsia"/>
          <w:bCs/>
          <w:spacing w:val="-6"/>
          <w:sz w:val="32"/>
          <w:szCs w:val="32"/>
        </w:rPr>
        <w:t>机构申请批签发。批签发机构在收到申请人的检验报告后方可</w:t>
      </w:r>
      <w:proofErr w:type="gramStart"/>
      <w:r w:rsidRPr="00E5080C">
        <w:rPr>
          <w:rFonts w:eastAsia="仿宋_GB2312" w:hint="eastAsia"/>
          <w:bCs/>
          <w:spacing w:val="-6"/>
          <w:sz w:val="32"/>
          <w:szCs w:val="32"/>
        </w:rPr>
        <w:t>作出</w:t>
      </w:r>
      <w:proofErr w:type="gramEnd"/>
      <w:r w:rsidRPr="00E5080C">
        <w:rPr>
          <w:rFonts w:eastAsia="仿宋_GB2312" w:hint="eastAsia"/>
          <w:bCs/>
          <w:spacing w:val="-6"/>
          <w:sz w:val="32"/>
          <w:szCs w:val="32"/>
        </w:rPr>
        <w:t>批签发决定。</w:t>
      </w:r>
    </w:p>
    <w:p w:rsidR="002331A7" w:rsidRDefault="002331A7" w:rsidP="002331A7">
      <w:pPr>
        <w:ind w:firstLineChars="200" w:firstLine="640"/>
        <w:rPr>
          <w:rFonts w:ascii="仿宋" w:eastAsia="仿宋" w:hAnsi="仿宋"/>
          <w:bCs/>
          <w:sz w:val="32"/>
          <w:szCs w:val="32"/>
        </w:rPr>
      </w:pPr>
      <w:r>
        <w:rPr>
          <w:rFonts w:ascii="黑体" w:eastAsia="黑体" w:hAnsi="黑体" w:hint="eastAsia"/>
          <w:bCs/>
          <w:sz w:val="32"/>
          <w:szCs w:val="32"/>
        </w:rPr>
        <w:t>第十八条</w:t>
      </w:r>
      <w:r>
        <w:rPr>
          <w:rFonts w:ascii="仿宋" w:eastAsia="仿宋" w:hAnsi="仿宋" w:hint="eastAsia"/>
          <w:bCs/>
          <w:sz w:val="32"/>
          <w:szCs w:val="32"/>
        </w:rPr>
        <w:t xml:space="preserve">  </w:t>
      </w:r>
      <w:r w:rsidRPr="00E5080C">
        <w:rPr>
          <w:rFonts w:eastAsia="仿宋_GB2312" w:hint="eastAsia"/>
          <w:bCs/>
          <w:sz w:val="32"/>
          <w:szCs w:val="32"/>
        </w:rPr>
        <w:t>按照批签发管理的生物制品进口时，其批签发申请按照《药品进口管理办法》的规定办理。</w:t>
      </w:r>
    </w:p>
    <w:p w:rsidR="002331A7" w:rsidRDefault="002331A7" w:rsidP="002331A7">
      <w:pPr>
        <w:jc w:val="center"/>
        <w:rPr>
          <w:rFonts w:ascii="黑体" w:eastAsia="黑体" w:hAnsi="黑体"/>
          <w:b/>
          <w:sz w:val="44"/>
          <w:szCs w:val="44"/>
        </w:rPr>
      </w:pPr>
    </w:p>
    <w:p w:rsidR="002331A7" w:rsidRPr="00E5080C" w:rsidRDefault="002331A7" w:rsidP="002331A7">
      <w:pPr>
        <w:jc w:val="center"/>
        <w:rPr>
          <w:rFonts w:ascii="方正小标宋简体" w:eastAsia="方正小标宋简体" w:hAnsi="黑体"/>
          <w:b/>
          <w:sz w:val="32"/>
          <w:szCs w:val="32"/>
        </w:rPr>
      </w:pPr>
      <w:r w:rsidRPr="00E5080C">
        <w:rPr>
          <w:rFonts w:ascii="方正小标宋简体" w:eastAsia="方正小标宋简体" w:hAnsi="黑体" w:hint="eastAsia"/>
          <w:bCs/>
          <w:sz w:val="32"/>
          <w:szCs w:val="32"/>
        </w:rPr>
        <w:t>第四章  审核、检验与签发</w:t>
      </w:r>
    </w:p>
    <w:p w:rsidR="002331A7" w:rsidRPr="00E5080C" w:rsidRDefault="002331A7" w:rsidP="002331A7">
      <w:pPr>
        <w:ind w:firstLineChars="200" w:firstLine="640"/>
        <w:rPr>
          <w:rFonts w:eastAsia="仿宋_GB2312"/>
          <w:bCs/>
          <w:sz w:val="32"/>
          <w:szCs w:val="32"/>
        </w:rPr>
      </w:pPr>
      <w:r>
        <w:rPr>
          <w:rFonts w:ascii="黑体" w:eastAsia="黑体" w:hAnsi="黑体" w:hint="eastAsia"/>
          <w:bCs/>
          <w:sz w:val="32"/>
          <w:szCs w:val="32"/>
        </w:rPr>
        <w:t xml:space="preserve">第十九条  </w:t>
      </w:r>
      <w:r w:rsidRPr="00E5080C">
        <w:rPr>
          <w:rFonts w:eastAsia="仿宋_GB2312" w:hint="eastAsia"/>
          <w:bCs/>
          <w:sz w:val="32"/>
          <w:szCs w:val="32"/>
        </w:rPr>
        <w:t>批签发</w:t>
      </w:r>
      <w:r w:rsidRPr="00E5080C">
        <w:rPr>
          <w:rFonts w:eastAsia="仿宋_GB2312"/>
          <w:bCs/>
          <w:sz w:val="32"/>
          <w:szCs w:val="32"/>
        </w:rPr>
        <w:t>可单独采取资料</w:t>
      </w:r>
      <w:r w:rsidRPr="00E5080C">
        <w:rPr>
          <w:rFonts w:eastAsia="仿宋_GB2312" w:hint="eastAsia"/>
          <w:bCs/>
          <w:sz w:val="32"/>
          <w:szCs w:val="32"/>
        </w:rPr>
        <w:t>审核</w:t>
      </w:r>
      <w:r w:rsidRPr="00E5080C">
        <w:rPr>
          <w:rFonts w:eastAsia="仿宋_GB2312"/>
          <w:bCs/>
          <w:sz w:val="32"/>
          <w:szCs w:val="32"/>
        </w:rPr>
        <w:t>的</w:t>
      </w:r>
      <w:r w:rsidRPr="00E5080C">
        <w:rPr>
          <w:rFonts w:eastAsia="仿宋_GB2312" w:hint="eastAsia"/>
          <w:bCs/>
          <w:sz w:val="32"/>
          <w:szCs w:val="32"/>
        </w:rPr>
        <w:t>方式，</w:t>
      </w:r>
      <w:r w:rsidRPr="00E5080C">
        <w:rPr>
          <w:rFonts w:eastAsia="仿宋_GB2312"/>
          <w:bCs/>
          <w:sz w:val="32"/>
          <w:szCs w:val="32"/>
        </w:rPr>
        <w:t>也可采取资料</w:t>
      </w:r>
      <w:r w:rsidRPr="00E5080C">
        <w:rPr>
          <w:rFonts w:eastAsia="仿宋_GB2312" w:hint="eastAsia"/>
          <w:bCs/>
          <w:sz w:val="32"/>
          <w:szCs w:val="32"/>
        </w:rPr>
        <w:t>审核</w:t>
      </w:r>
      <w:r w:rsidRPr="00E5080C">
        <w:rPr>
          <w:rFonts w:eastAsia="仿宋_GB2312"/>
          <w:bCs/>
          <w:sz w:val="32"/>
          <w:szCs w:val="32"/>
        </w:rPr>
        <w:t>和样品检验相结合的方式</w:t>
      </w:r>
      <w:r w:rsidRPr="00E5080C">
        <w:rPr>
          <w:rFonts w:eastAsia="仿宋_GB2312" w:hint="eastAsia"/>
          <w:bCs/>
          <w:sz w:val="32"/>
          <w:szCs w:val="32"/>
        </w:rPr>
        <w:t>，样品检验分为全部项目检验和</w:t>
      </w:r>
      <w:r w:rsidRPr="00E5080C">
        <w:rPr>
          <w:rFonts w:eastAsia="仿宋_GB2312" w:hint="eastAsia"/>
          <w:bCs/>
          <w:sz w:val="32"/>
          <w:szCs w:val="32"/>
        </w:rPr>
        <w:lastRenderedPageBreak/>
        <w:t>部分项目检验。必要时，可进行生产现场核查或检查。</w:t>
      </w:r>
    </w:p>
    <w:p w:rsidR="002331A7" w:rsidRPr="00E5080C" w:rsidRDefault="002331A7" w:rsidP="002331A7">
      <w:pPr>
        <w:ind w:firstLineChars="200" w:firstLine="640"/>
        <w:rPr>
          <w:rFonts w:eastAsia="仿宋_GB2312"/>
          <w:bCs/>
          <w:sz w:val="32"/>
          <w:szCs w:val="32"/>
        </w:rPr>
      </w:pPr>
      <w:r w:rsidRPr="00E5080C">
        <w:rPr>
          <w:rFonts w:eastAsia="仿宋_GB2312" w:hint="eastAsia"/>
          <w:bCs/>
          <w:sz w:val="32"/>
          <w:szCs w:val="32"/>
        </w:rPr>
        <w:t>批签发采取的方式由中检院负责组织论证后确定。</w:t>
      </w:r>
    </w:p>
    <w:p w:rsidR="002331A7" w:rsidRPr="00E5080C" w:rsidRDefault="002331A7" w:rsidP="002331A7">
      <w:pPr>
        <w:rPr>
          <w:rFonts w:eastAsia="仿宋_GB2312"/>
          <w:bCs/>
          <w:sz w:val="32"/>
          <w:szCs w:val="32"/>
        </w:rPr>
      </w:pPr>
      <w:r>
        <w:rPr>
          <w:rFonts w:ascii="黑体" w:eastAsia="黑体" w:hAnsi="黑体" w:hint="eastAsia"/>
          <w:bCs/>
          <w:sz w:val="32"/>
          <w:szCs w:val="32"/>
        </w:rPr>
        <w:t xml:space="preserve">    第二十条  </w:t>
      </w:r>
      <w:r w:rsidRPr="00E5080C">
        <w:rPr>
          <w:rFonts w:eastAsia="仿宋_GB2312" w:hint="eastAsia"/>
          <w:bCs/>
          <w:sz w:val="32"/>
          <w:szCs w:val="32"/>
        </w:rPr>
        <w:t>批签发机构负责对申报资料进行审核，审核内容包括：</w:t>
      </w:r>
    </w:p>
    <w:p w:rsidR="002331A7" w:rsidRPr="00E5080C" w:rsidRDefault="002331A7" w:rsidP="002331A7">
      <w:pPr>
        <w:rPr>
          <w:rFonts w:eastAsia="仿宋_GB2312"/>
          <w:bCs/>
          <w:sz w:val="32"/>
          <w:szCs w:val="32"/>
        </w:rPr>
      </w:pPr>
      <w:r w:rsidRPr="00E5080C">
        <w:rPr>
          <w:rFonts w:eastAsia="仿宋_GB2312" w:hint="eastAsia"/>
          <w:bCs/>
          <w:sz w:val="32"/>
          <w:szCs w:val="32"/>
        </w:rPr>
        <w:t xml:space="preserve">    </w:t>
      </w:r>
      <w:r w:rsidRPr="00E5080C">
        <w:rPr>
          <w:rFonts w:eastAsia="仿宋_GB2312" w:hint="eastAsia"/>
          <w:bCs/>
          <w:sz w:val="32"/>
          <w:szCs w:val="32"/>
        </w:rPr>
        <w:t>（一）申报资料是否齐全、产品</w:t>
      </w:r>
      <w:proofErr w:type="gramStart"/>
      <w:r w:rsidRPr="00E5080C">
        <w:rPr>
          <w:rFonts w:eastAsia="仿宋_GB2312" w:hint="eastAsia"/>
          <w:bCs/>
          <w:sz w:val="32"/>
          <w:szCs w:val="32"/>
        </w:rPr>
        <w:t>批制造</w:t>
      </w:r>
      <w:proofErr w:type="gramEnd"/>
      <w:r w:rsidRPr="00E5080C">
        <w:rPr>
          <w:rFonts w:eastAsia="仿宋_GB2312" w:hint="eastAsia"/>
          <w:bCs/>
          <w:sz w:val="32"/>
          <w:szCs w:val="32"/>
        </w:rPr>
        <w:t>及检验记录摘要是否加盖企业印章、是否有质量受权人签字；</w:t>
      </w:r>
    </w:p>
    <w:p w:rsidR="002331A7" w:rsidRPr="00E5080C" w:rsidRDefault="002331A7" w:rsidP="002331A7">
      <w:pPr>
        <w:rPr>
          <w:rFonts w:eastAsia="仿宋_GB2312"/>
          <w:bCs/>
          <w:sz w:val="32"/>
          <w:szCs w:val="32"/>
        </w:rPr>
      </w:pPr>
      <w:r w:rsidRPr="00E5080C">
        <w:rPr>
          <w:rFonts w:eastAsia="仿宋_GB2312" w:hint="eastAsia"/>
          <w:bCs/>
          <w:sz w:val="32"/>
          <w:szCs w:val="32"/>
        </w:rPr>
        <w:t xml:space="preserve">    </w:t>
      </w:r>
      <w:r w:rsidRPr="00E5080C">
        <w:rPr>
          <w:rFonts w:eastAsia="仿宋_GB2312" w:hint="eastAsia"/>
          <w:bCs/>
          <w:sz w:val="32"/>
          <w:szCs w:val="32"/>
        </w:rPr>
        <w:t>（二）生产用原辅材料、菌种、毒种、细胞等是否与食品药品监管总局批准的一致；</w:t>
      </w:r>
      <w:r w:rsidRPr="00E5080C">
        <w:rPr>
          <w:rFonts w:eastAsia="仿宋_GB2312" w:hint="eastAsia"/>
          <w:bCs/>
          <w:sz w:val="32"/>
          <w:szCs w:val="32"/>
        </w:rPr>
        <w:t xml:space="preserve"> </w:t>
      </w:r>
    </w:p>
    <w:p w:rsidR="002331A7" w:rsidRPr="00E5080C" w:rsidRDefault="002331A7" w:rsidP="002331A7">
      <w:pPr>
        <w:ind w:firstLine="645"/>
        <w:rPr>
          <w:rFonts w:eastAsia="仿宋_GB2312"/>
          <w:bCs/>
          <w:sz w:val="32"/>
          <w:szCs w:val="32"/>
        </w:rPr>
      </w:pPr>
      <w:r w:rsidRPr="00E5080C">
        <w:rPr>
          <w:rFonts w:eastAsia="仿宋_GB2312" w:hint="eastAsia"/>
          <w:bCs/>
          <w:sz w:val="32"/>
          <w:szCs w:val="32"/>
        </w:rPr>
        <w:t>（三）生产工艺是否与食品药品监管总局批准的工艺一致；生产过程的质量控制是否达到国家药典标准和药品注册标准的要求；</w:t>
      </w:r>
    </w:p>
    <w:p w:rsidR="002331A7" w:rsidRPr="00E5080C" w:rsidRDefault="002331A7" w:rsidP="002331A7">
      <w:pPr>
        <w:rPr>
          <w:rFonts w:eastAsia="仿宋_GB2312"/>
          <w:bCs/>
          <w:sz w:val="32"/>
          <w:szCs w:val="32"/>
        </w:rPr>
      </w:pPr>
      <w:r w:rsidRPr="00E5080C">
        <w:rPr>
          <w:rFonts w:eastAsia="仿宋_GB2312" w:hint="eastAsia"/>
          <w:bCs/>
          <w:sz w:val="32"/>
          <w:szCs w:val="32"/>
        </w:rPr>
        <w:t xml:space="preserve">    </w:t>
      </w:r>
      <w:r w:rsidRPr="00E5080C">
        <w:rPr>
          <w:rFonts w:eastAsia="仿宋_GB2312" w:hint="eastAsia"/>
          <w:bCs/>
          <w:sz w:val="32"/>
          <w:szCs w:val="32"/>
        </w:rPr>
        <w:t>（四）制品原液、半成品和成品的检验项目、检验方法和结果是否符合国家药典标准和药品注册标准的规定，制品关键质量指标趋势分析是否存在异常；</w:t>
      </w:r>
    </w:p>
    <w:p w:rsidR="002331A7" w:rsidRPr="00E5080C" w:rsidRDefault="002331A7" w:rsidP="002331A7">
      <w:pPr>
        <w:ind w:firstLine="645"/>
        <w:rPr>
          <w:rFonts w:eastAsia="仿宋_GB2312"/>
          <w:bCs/>
          <w:sz w:val="32"/>
          <w:szCs w:val="32"/>
        </w:rPr>
      </w:pPr>
      <w:r w:rsidRPr="00E5080C">
        <w:rPr>
          <w:rFonts w:eastAsia="仿宋_GB2312" w:hint="eastAsia"/>
          <w:bCs/>
          <w:sz w:val="32"/>
          <w:szCs w:val="32"/>
        </w:rPr>
        <w:t>（五）制品包装、标签及说明书是否符合相关规定</w:t>
      </w:r>
      <w:r w:rsidRPr="00E5080C">
        <w:rPr>
          <w:rFonts w:eastAsia="仿宋_GB2312" w:hint="eastAsia"/>
          <w:bCs/>
          <w:sz w:val="32"/>
          <w:szCs w:val="32"/>
        </w:rPr>
        <w:t>;</w:t>
      </w:r>
    </w:p>
    <w:p w:rsidR="002331A7" w:rsidRPr="00E5080C" w:rsidRDefault="002331A7" w:rsidP="002331A7">
      <w:pPr>
        <w:ind w:firstLineChars="200" w:firstLine="640"/>
        <w:rPr>
          <w:rFonts w:eastAsia="仿宋_GB2312"/>
          <w:bCs/>
          <w:sz w:val="32"/>
          <w:szCs w:val="32"/>
        </w:rPr>
      </w:pPr>
      <w:r w:rsidRPr="00E5080C">
        <w:rPr>
          <w:rFonts w:eastAsia="仿宋_GB2312" w:hint="eastAsia"/>
          <w:bCs/>
          <w:sz w:val="32"/>
          <w:szCs w:val="32"/>
        </w:rPr>
        <w:t>（六）其他需要审核的。</w:t>
      </w:r>
    </w:p>
    <w:p w:rsidR="002331A7" w:rsidRDefault="002331A7" w:rsidP="002331A7">
      <w:pPr>
        <w:spacing w:line="580" w:lineRule="exact"/>
        <w:ind w:firstLineChars="200" w:firstLine="640"/>
        <w:rPr>
          <w:rFonts w:ascii="仿宋" w:eastAsia="仿宋" w:hAnsi="仿宋"/>
          <w:bCs/>
          <w:sz w:val="32"/>
          <w:szCs w:val="32"/>
        </w:rPr>
      </w:pPr>
      <w:r>
        <w:rPr>
          <w:rFonts w:ascii="黑体" w:eastAsia="黑体" w:hAnsi="黑体" w:hint="eastAsia"/>
          <w:bCs/>
          <w:sz w:val="32"/>
          <w:szCs w:val="32"/>
        </w:rPr>
        <w:t>第二十一条</w:t>
      </w:r>
      <w:r>
        <w:rPr>
          <w:rFonts w:ascii="仿宋" w:eastAsia="仿宋" w:hAnsi="仿宋" w:hint="eastAsia"/>
          <w:bCs/>
          <w:sz w:val="32"/>
          <w:szCs w:val="32"/>
        </w:rPr>
        <w:t xml:space="preserve">  </w:t>
      </w:r>
      <w:r w:rsidRPr="00E5080C">
        <w:rPr>
          <w:rFonts w:eastAsia="仿宋_GB2312" w:hint="eastAsia"/>
          <w:bCs/>
          <w:sz w:val="32"/>
          <w:szCs w:val="32"/>
        </w:rPr>
        <w:t>批签发机构负责组织对规定的检验项目进行检验，也可根据具体品种质量评估情况增加或减少检验项目。</w:t>
      </w:r>
    </w:p>
    <w:p w:rsidR="002331A7" w:rsidRPr="00E5080C" w:rsidRDefault="002331A7" w:rsidP="002331A7">
      <w:pPr>
        <w:spacing w:line="580" w:lineRule="exact"/>
        <w:ind w:firstLineChars="200" w:firstLine="640"/>
        <w:rPr>
          <w:rFonts w:eastAsia="仿宋_GB2312"/>
          <w:bCs/>
          <w:sz w:val="32"/>
          <w:szCs w:val="32"/>
        </w:rPr>
      </w:pPr>
      <w:r>
        <w:rPr>
          <w:rFonts w:ascii="黑体" w:eastAsia="黑体" w:hAnsi="黑体" w:hint="eastAsia"/>
          <w:bCs/>
          <w:sz w:val="32"/>
          <w:szCs w:val="32"/>
        </w:rPr>
        <w:t xml:space="preserve">第二十二条  </w:t>
      </w:r>
      <w:r w:rsidRPr="00E5080C">
        <w:rPr>
          <w:rFonts w:eastAsia="仿宋_GB2312" w:hint="eastAsia"/>
          <w:bCs/>
          <w:sz w:val="32"/>
          <w:szCs w:val="32"/>
        </w:rPr>
        <w:t>有下列情形之一的，投产后连续生产的三批产品应进行全部项目检验：</w:t>
      </w:r>
    </w:p>
    <w:p w:rsidR="002331A7" w:rsidRPr="00E5080C" w:rsidRDefault="002331A7" w:rsidP="002331A7">
      <w:pPr>
        <w:spacing w:line="500" w:lineRule="exact"/>
        <w:ind w:firstLineChars="200" w:firstLine="640"/>
        <w:rPr>
          <w:rFonts w:eastAsia="仿宋_GB2312"/>
          <w:bCs/>
          <w:sz w:val="32"/>
          <w:szCs w:val="32"/>
        </w:rPr>
      </w:pPr>
      <w:r w:rsidRPr="00E5080C">
        <w:rPr>
          <w:rFonts w:eastAsia="仿宋_GB2312" w:hint="eastAsia"/>
          <w:bCs/>
          <w:sz w:val="32"/>
          <w:szCs w:val="32"/>
        </w:rPr>
        <w:t>（一）新批准生产的；</w:t>
      </w:r>
    </w:p>
    <w:p w:rsidR="002331A7" w:rsidRPr="00E5080C" w:rsidRDefault="002331A7" w:rsidP="002331A7">
      <w:pPr>
        <w:ind w:firstLineChars="200" w:firstLine="640"/>
        <w:rPr>
          <w:rFonts w:eastAsia="仿宋_GB2312"/>
          <w:bCs/>
          <w:sz w:val="32"/>
          <w:szCs w:val="32"/>
        </w:rPr>
      </w:pPr>
      <w:r w:rsidRPr="00E5080C">
        <w:rPr>
          <w:rFonts w:eastAsia="仿宋_GB2312" w:hint="eastAsia"/>
          <w:bCs/>
          <w:sz w:val="32"/>
          <w:szCs w:val="32"/>
        </w:rPr>
        <w:t>（二）生产场地发生变更并经批准的；</w:t>
      </w:r>
    </w:p>
    <w:p w:rsidR="002331A7" w:rsidRPr="00E5080C" w:rsidRDefault="002331A7" w:rsidP="002331A7">
      <w:pPr>
        <w:ind w:firstLineChars="200" w:firstLine="640"/>
        <w:rPr>
          <w:rFonts w:eastAsia="仿宋_GB2312"/>
          <w:bCs/>
          <w:sz w:val="32"/>
          <w:szCs w:val="32"/>
        </w:rPr>
      </w:pPr>
      <w:r w:rsidRPr="00E5080C">
        <w:rPr>
          <w:rFonts w:eastAsia="仿宋_GB2312" w:hint="eastAsia"/>
          <w:bCs/>
          <w:sz w:val="32"/>
          <w:szCs w:val="32"/>
        </w:rPr>
        <w:lastRenderedPageBreak/>
        <w:t>（三）生产工艺发生重大变更并经批准的；</w:t>
      </w:r>
    </w:p>
    <w:p w:rsidR="002331A7" w:rsidRPr="00E5080C" w:rsidRDefault="002331A7" w:rsidP="002331A7">
      <w:pPr>
        <w:ind w:firstLineChars="200" w:firstLine="640"/>
        <w:rPr>
          <w:rFonts w:eastAsia="仿宋_GB2312"/>
          <w:bCs/>
          <w:sz w:val="32"/>
          <w:szCs w:val="32"/>
        </w:rPr>
      </w:pPr>
      <w:r w:rsidRPr="00E5080C">
        <w:rPr>
          <w:rFonts w:eastAsia="仿宋_GB2312" w:hint="eastAsia"/>
          <w:bCs/>
          <w:sz w:val="32"/>
          <w:szCs w:val="32"/>
        </w:rPr>
        <w:t>（四）因违反相关法律法规被责令停产或其他原因停产后恢复生产的；</w:t>
      </w:r>
    </w:p>
    <w:p w:rsidR="002331A7" w:rsidRPr="00E5080C" w:rsidRDefault="002331A7" w:rsidP="002331A7">
      <w:pPr>
        <w:ind w:firstLineChars="200" w:firstLine="640"/>
        <w:rPr>
          <w:rFonts w:eastAsia="仿宋_GB2312"/>
          <w:bCs/>
          <w:sz w:val="32"/>
          <w:szCs w:val="32"/>
        </w:rPr>
      </w:pPr>
      <w:r w:rsidRPr="00E5080C">
        <w:rPr>
          <w:rFonts w:eastAsia="仿宋_GB2312" w:hint="eastAsia"/>
          <w:bCs/>
          <w:sz w:val="32"/>
          <w:szCs w:val="32"/>
        </w:rPr>
        <w:t>（五）连续两年未申请批签发的产品</w:t>
      </w:r>
      <w:r>
        <w:rPr>
          <w:rFonts w:eastAsia="仿宋_GB2312" w:hint="eastAsia"/>
          <w:bCs/>
          <w:sz w:val="32"/>
          <w:szCs w:val="32"/>
        </w:rPr>
        <w:t>，</w:t>
      </w:r>
      <w:r w:rsidRPr="00E5080C">
        <w:rPr>
          <w:rFonts w:eastAsia="仿宋_GB2312" w:hint="eastAsia"/>
          <w:bCs/>
          <w:sz w:val="32"/>
          <w:szCs w:val="32"/>
        </w:rPr>
        <w:t>重新提出批签发申请的；</w:t>
      </w:r>
    </w:p>
    <w:p w:rsidR="002331A7" w:rsidRPr="00E5080C" w:rsidRDefault="002331A7" w:rsidP="002331A7">
      <w:pPr>
        <w:ind w:firstLineChars="200" w:firstLine="640"/>
        <w:rPr>
          <w:rFonts w:eastAsia="仿宋_GB2312"/>
          <w:bCs/>
          <w:sz w:val="32"/>
          <w:szCs w:val="32"/>
        </w:rPr>
      </w:pPr>
      <w:r w:rsidRPr="00E5080C">
        <w:rPr>
          <w:rFonts w:eastAsia="仿宋_GB2312" w:hint="eastAsia"/>
          <w:bCs/>
          <w:sz w:val="32"/>
          <w:szCs w:val="32"/>
        </w:rPr>
        <w:t>（六）其他需要进行连续三批全部项目检验的情形。</w:t>
      </w:r>
    </w:p>
    <w:p w:rsidR="002331A7" w:rsidRDefault="002331A7" w:rsidP="002331A7">
      <w:pPr>
        <w:ind w:firstLineChars="200" w:firstLine="640"/>
        <w:rPr>
          <w:rFonts w:ascii="仿宋" w:eastAsia="仿宋" w:hAnsi="仿宋"/>
          <w:bCs/>
          <w:sz w:val="32"/>
          <w:szCs w:val="32"/>
        </w:rPr>
      </w:pPr>
      <w:r>
        <w:rPr>
          <w:rFonts w:ascii="黑体" w:eastAsia="黑体" w:hAnsi="黑体" w:hint="eastAsia"/>
          <w:bCs/>
          <w:sz w:val="32"/>
          <w:szCs w:val="32"/>
        </w:rPr>
        <w:t xml:space="preserve">第二十三条  </w:t>
      </w:r>
      <w:r w:rsidRPr="00E5080C">
        <w:rPr>
          <w:rFonts w:eastAsia="仿宋_GB2312" w:hint="eastAsia"/>
          <w:bCs/>
          <w:sz w:val="32"/>
          <w:szCs w:val="32"/>
        </w:rPr>
        <w:t>批签发机构应当在本办法规定的工作时限内完成批签发工作。本办法所称的批签发工作时限，是批签发受理、审核、检验、签发等的最长时间，申请人补正资料的时间、现场核查时间、生产现场检查时间和对生产现场检查组织评估的时间不计入时限。</w:t>
      </w:r>
    </w:p>
    <w:p w:rsidR="002331A7" w:rsidRPr="00E5080C" w:rsidRDefault="002331A7" w:rsidP="002331A7">
      <w:pPr>
        <w:ind w:firstLineChars="200" w:firstLine="640"/>
        <w:rPr>
          <w:rFonts w:eastAsia="仿宋_GB2312"/>
          <w:bCs/>
          <w:sz w:val="32"/>
          <w:szCs w:val="32"/>
        </w:rPr>
      </w:pPr>
      <w:r>
        <w:rPr>
          <w:rFonts w:ascii="黑体" w:eastAsia="黑体" w:hAnsi="黑体" w:hint="eastAsia"/>
          <w:bCs/>
          <w:sz w:val="32"/>
          <w:szCs w:val="32"/>
        </w:rPr>
        <w:t xml:space="preserve">第二十四条  </w:t>
      </w:r>
      <w:r w:rsidRPr="00E5080C">
        <w:rPr>
          <w:rFonts w:eastAsia="仿宋_GB2312" w:hint="eastAsia"/>
          <w:bCs/>
          <w:sz w:val="32"/>
          <w:szCs w:val="32"/>
        </w:rPr>
        <w:t>批签发工作时限的要求：</w:t>
      </w:r>
    </w:p>
    <w:p w:rsidR="002331A7" w:rsidRPr="00E5080C" w:rsidRDefault="002331A7" w:rsidP="002331A7">
      <w:pPr>
        <w:ind w:firstLineChars="200" w:firstLine="640"/>
        <w:rPr>
          <w:rFonts w:eastAsia="仿宋_GB2312"/>
          <w:bCs/>
          <w:sz w:val="32"/>
          <w:szCs w:val="32"/>
        </w:rPr>
      </w:pPr>
      <w:r w:rsidRPr="00E5080C">
        <w:rPr>
          <w:rFonts w:eastAsia="仿宋_GB2312" w:hint="eastAsia"/>
          <w:bCs/>
          <w:sz w:val="32"/>
          <w:szCs w:val="32"/>
        </w:rPr>
        <w:t>批签发机构受理批签发申请后，疫苗类产品应当在</w:t>
      </w:r>
      <w:r w:rsidRPr="00E5080C">
        <w:rPr>
          <w:rFonts w:eastAsia="仿宋_GB2312" w:hint="eastAsia"/>
          <w:bCs/>
          <w:sz w:val="32"/>
          <w:szCs w:val="32"/>
        </w:rPr>
        <w:t>60</w:t>
      </w:r>
      <w:r w:rsidRPr="00E5080C">
        <w:rPr>
          <w:rFonts w:eastAsia="仿宋_GB2312" w:hint="eastAsia"/>
          <w:bCs/>
          <w:sz w:val="32"/>
          <w:szCs w:val="32"/>
        </w:rPr>
        <w:t>个工作日内完成，血液制品和血源筛查试剂类产品应当在</w:t>
      </w:r>
      <w:r w:rsidRPr="00E5080C">
        <w:rPr>
          <w:rFonts w:eastAsia="仿宋_GB2312" w:hint="eastAsia"/>
          <w:bCs/>
          <w:sz w:val="32"/>
          <w:szCs w:val="32"/>
        </w:rPr>
        <w:t>35</w:t>
      </w:r>
      <w:r w:rsidRPr="00E5080C">
        <w:rPr>
          <w:rFonts w:eastAsia="仿宋_GB2312" w:hint="eastAsia"/>
          <w:bCs/>
          <w:sz w:val="32"/>
          <w:szCs w:val="32"/>
        </w:rPr>
        <w:t>个工作日内完成。</w:t>
      </w:r>
    </w:p>
    <w:p w:rsidR="002331A7" w:rsidRPr="00E5080C" w:rsidRDefault="002331A7" w:rsidP="002331A7">
      <w:pPr>
        <w:ind w:firstLineChars="200" w:firstLine="640"/>
        <w:rPr>
          <w:rFonts w:eastAsia="仿宋_GB2312"/>
          <w:bCs/>
          <w:sz w:val="32"/>
          <w:szCs w:val="32"/>
        </w:rPr>
      </w:pPr>
      <w:r w:rsidRPr="00E5080C">
        <w:rPr>
          <w:rFonts w:eastAsia="仿宋_GB2312" w:hint="eastAsia"/>
          <w:bCs/>
          <w:sz w:val="32"/>
          <w:szCs w:val="32"/>
        </w:rPr>
        <w:t>因检验周期原因确需延长批签发时限的</w:t>
      </w:r>
      <w:proofErr w:type="gramStart"/>
      <w:r w:rsidRPr="00E5080C">
        <w:rPr>
          <w:rFonts w:eastAsia="仿宋_GB2312" w:hint="eastAsia"/>
          <w:bCs/>
          <w:sz w:val="32"/>
          <w:szCs w:val="32"/>
        </w:rPr>
        <w:t>品种经批签发</w:t>
      </w:r>
      <w:proofErr w:type="gramEnd"/>
      <w:r w:rsidRPr="00E5080C">
        <w:rPr>
          <w:rFonts w:eastAsia="仿宋_GB2312" w:hint="eastAsia"/>
          <w:bCs/>
          <w:sz w:val="32"/>
          <w:szCs w:val="32"/>
        </w:rPr>
        <w:t>机构审核后确定批签发时限并公示。</w:t>
      </w:r>
    </w:p>
    <w:p w:rsidR="002331A7" w:rsidRDefault="002331A7" w:rsidP="002331A7">
      <w:pPr>
        <w:ind w:firstLineChars="200" w:firstLine="640"/>
        <w:rPr>
          <w:rFonts w:ascii="仿宋" w:eastAsia="仿宋" w:hAnsi="仿宋"/>
          <w:bCs/>
          <w:sz w:val="32"/>
          <w:szCs w:val="32"/>
        </w:rPr>
      </w:pPr>
      <w:r>
        <w:rPr>
          <w:rFonts w:ascii="黑体" w:eastAsia="黑体" w:hAnsi="黑体" w:hint="eastAsia"/>
          <w:bCs/>
          <w:sz w:val="32"/>
          <w:szCs w:val="32"/>
        </w:rPr>
        <w:t>第二十五条</w:t>
      </w:r>
      <w:r>
        <w:rPr>
          <w:rFonts w:ascii="仿宋" w:eastAsia="仿宋" w:hAnsi="仿宋" w:hint="eastAsia"/>
          <w:bCs/>
          <w:sz w:val="32"/>
          <w:szCs w:val="32"/>
        </w:rPr>
        <w:t xml:space="preserve">  </w:t>
      </w:r>
      <w:r w:rsidRPr="00E5080C">
        <w:rPr>
          <w:rFonts w:eastAsia="仿宋_GB2312" w:hint="eastAsia"/>
          <w:bCs/>
          <w:sz w:val="32"/>
          <w:szCs w:val="32"/>
        </w:rPr>
        <w:t>批签发机构在规定的时限内不能完成批签发工作的，</w:t>
      </w:r>
      <w:proofErr w:type="gramStart"/>
      <w:r w:rsidRPr="00E5080C">
        <w:rPr>
          <w:rFonts w:eastAsia="仿宋_GB2312" w:hint="eastAsia"/>
          <w:bCs/>
          <w:sz w:val="32"/>
          <w:szCs w:val="32"/>
        </w:rPr>
        <w:t>经批签发</w:t>
      </w:r>
      <w:proofErr w:type="gramEnd"/>
      <w:r w:rsidRPr="00E5080C">
        <w:rPr>
          <w:rFonts w:eastAsia="仿宋_GB2312" w:hint="eastAsia"/>
          <w:bCs/>
          <w:sz w:val="32"/>
          <w:szCs w:val="32"/>
        </w:rPr>
        <w:t>受权人批准，可延长</w:t>
      </w:r>
      <w:r w:rsidRPr="00E5080C">
        <w:rPr>
          <w:rFonts w:eastAsia="仿宋_GB2312" w:hint="eastAsia"/>
          <w:bCs/>
          <w:sz w:val="32"/>
          <w:szCs w:val="32"/>
        </w:rPr>
        <w:t>10</w:t>
      </w:r>
      <w:r w:rsidRPr="00E5080C">
        <w:rPr>
          <w:rFonts w:eastAsia="仿宋_GB2312" w:hint="eastAsia"/>
          <w:bCs/>
          <w:sz w:val="32"/>
          <w:szCs w:val="32"/>
        </w:rPr>
        <w:t>日。批签发机构应当将延期的理由和办理时限书面通知批签发申请人。</w:t>
      </w:r>
    </w:p>
    <w:p w:rsidR="002331A7" w:rsidRDefault="002331A7" w:rsidP="002331A7">
      <w:pPr>
        <w:ind w:firstLineChars="200" w:firstLine="640"/>
        <w:rPr>
          <w:rFonts w:ascii="仿宋" w:eastAsia="仿宋" w:hAnsi="仿宋"/>
          <w:bCs/>
          <w:sz w:val="32"/>
          <w:szCs w:val="32"/>
        </w:rPr>
      </w:pPr>
      <w:r>
        <w:rPr>
          <w:rFonts w:ascii="黑体" w:eastAsia="黑体" w:hAnsi="黑体" w:hint="eastAsia"/>
          <w:bCs/>
          <w:sz w:val="32"/>
          <w:szCs w:val="32"/>
        </w:rPr>
        <w:t xml:space="preserve">第二十六条 </w:t>
      </w:r>
      <w:r>
        <w:rPr>
          <w:rFonts w:ascii="仿宋" w:eastAsia="仿宋" w:hAnsi="仿宋" w:hint="eastAsia"/>
          <w:bCs/>
          <w:sz w:val="32"/>
          <w:szCs w:val="32"/>
        </w:rPr>
        <w:t xml:space="preserve"> </w:t>
      </w:r>
      <w:r w:rsidRPr="00E5080C">
        <w:rPr>
          <w:rFonts w:eastAsia="仿宋_GB2312" w:hint="eastAsia"/>
          <w:bCs/>
          <w:sz w:val="32"/>
          <w:szCs w:val="32"/>
        </w:rPr>
        <w:t>批签发机构对申请资料中的有关数据需要核</w:t>
      </w:r>
      <w:r w:rsidRPr="00E5080C">
        <w:rPr>
          <w:rFonts w:eastAsia="仿宋_GB2312" w:hint="eastAsia"/>
          <w:bCs/>
          <w:sz w:val="32"/>
          <w:szCs w:val="32"/>
        </w:rPr>
        <w:lastRenderedPageBreak/>
        <w:t>对的，应当一次性以书面方式通知批签发申请人。</w:t>
      </w:r>
    </w:p>
    <w:p w:rsidR="002331A7" w:rsidRDefault="002331A7" w:rsidP="002331A7">
      <w:pPr>
        <w:ind w:firstLineChars="200" w:firstLine="640"/>
        <w:rPr>
          <w:rFonts w:ascii="仿宋" w:eastAsia="仿宋" w:hAnsi="仿宋" w:cs="仿宋"/>
          <w:bCs/>
          <w:sz w:val="32"/>
          <w:szCs w:val="32"/>
        </w:rPr>
      </w:pPr>
      <w:r>
        <w:rPr>
          <w:rFonts w:ascii="黑体" w:eastAsia="黑体" w:hAnsi="黑体" w:hint="eastAsia"/>
          <w:bCs/>
          <w:sz w:val="32"/>
          <w:szCs w:val="32"/>
        </w:rPr>
        <w:t xml:space="preserve">第二十七条  </w:t>
      </w:r>
      <w:r w:rsidRPr="00E5080C">
        <w:rPr>
          <w:rFonts w:eastAsia="仿宋_GB2312" w:hint="eastAsia"/>
          <w:bCs/>
          <w:sz w:val="32"/>
          <w:szCs w:val="32"/>
        </w:rPr>
        <w:t>批签发机构可根据资料审核、样品检验工作的需要，派员到生产企业进行现场核查或者抽样。</w:t>
      </w:r>
    </w:p>
    <w:p w:rsidR="002331A7" w:rsidRPr="00E5080C" w:rsidRDefault="002331A7" w:rsidP="002331A7">
      <w:pPr>
        <w:ind w:firstLineChars="200" w:firstLine="640"/>
        <w:rPr>
          <w:rFonts w:eastAsia="仿宋_GB2312"/>
          <w:bCs/>
          <w:sz w:val="32"/>
          <w:szCs w:val="32"/>
        </w:rPr>
      </w:pPr>
      <w:r>
        <w:rPr>
          <w:rFonts w:ascii="黑体" w:eastAsia="黑体" w:hAnsi="黑体" w:hint="eastAsia"/>
          <w:bCs/>
          <w:sz w:val="32"/>
          <w:szCs w:val="32"/>
        </w:rPr>
        <w:t xml:space="preserve">第二十八条 </w:t>
      </w:r>
      <w:r w:rsidRPr="00E5080C">
        <w:rPr>
          <w:rFonts w:eastAsia="仿宋_GB2312" w:hint="eastAsia"/>
          <w:bCs/>
          <w:sz w:val="32"/>
          <w:szCs w:val="32"/>
        </w:rPr>
        <w:t xml:space="preserve"> </w:t>
      </w:r>
      <w:r w:rsidRPr="00E5080C">
        <w:rPr>
          <w:rFonts w:eastAsia="仿宋_GB2312" w:hint="eastAsia"/>
          <w:bCs/>
          <w:sz w:val="32"/>
          <w:szCs w:val="32"/>
        </w:rPr>
        <w:t>有下列情形之一的，应当进行生产现场检查。</w:t>
      </w:r>
    </w:p>
    <w:p w:rsidR="002331A7" w:rsidRPr="00E5080C" w:rsidRDefault="002331A7" w:rsidP="002331A7">
      <w:pPr>
        <w:ind w:firstLineChars="200" w:firstLine="640"/>
        <w:rPr>
          <w:rFonts w:eastAsia="仿宋_GB2312"/>
          <w:bCs/>
          <w:sz w:val="32"/>
          <w:szCs w:val="32"/>
        </w:rPr>
      </w:pPr>
      <w:r w:rsidRPr="00E5080C">
        <w:rPr>
          <w:rFonts w:eastAsia="仿宋_GB2312" w:hint="eastAsia"/>
          <w:bCs/>
          <w:sz w:val="32"/>
          <w:szCs w:val="32"/>
        </w:rPr>
        <w:t>（一）涉及无菌等重要安全性指标不合格的；</w:t>
      </w:r>
    </w:p>
    <w:p w:rsidR="002331A7" w:rsidRPr="00E5080C" w:rsidRDefault="002331A7" w:rsidP="002331A7">
      <w:pPr>
        <w:ind w:firstLineChars="200" w:firstLine="640"/>
        <w:rPr>
          <w:rFonts w:eastAsia="仿宋_GB2312"/>
          <w:bCs/>
          <w:sz w:val="32"/>
          <w:szCs w:val="32"/>
        </w:rPr>
      </w:pPr>
      <w:r w:rsidRPr="00E5080C">
        <w:rPr>
          <w:rFonts w:eastAsia="仿宋_GB2312" w:hint="eastAsia"/>
          <w:bCs/>
          <w:sz w:val="32"/>
          <w:szCs w:val="32"/>
        </w:rPr>
        <w:t>（二）涉及效力等有效性指标连续检验两批不合格的；</w:t>
      </w:r>
    </w:p>
    <w:p w:rsidR="002331A7" w:rsidRPr="00E5080C" w:rsidRDefault="002331A7" w:rsidP="002331A7">
      <w:pPr>
        <w:ind w:firstLineChars="200" w:firstLine="640"/>
        <w:rPr>
          <w:rFonts w:eastAsia="仿宋_GB2312"/>
          <w:bCs/>
          <w:sz w:val="32"/>
          <w:szCs w:val="32"/>
        </w:rPr>
      </w:pPr>
      <w:r w:rsidRPr="00E5080C">
        <w:rPr>
          <w:rFonts w:eastAsia="仿宋_GB2312" w:hint="eastAsia"/>
          <w:bCs/>
          <w:sz w:val="32"/>
          <w:szCs w:val="32"/>
        </w:rPr>
        <w:t>（三）资料审核发现产品生产质量控制存在严重问题的；</w:t>
      </w:r>
    </w:p>
    <w:p w:rsidR="002331A7" w:rsidRPr="00E5080C" w:rsidRDefault="002331A7" w:rsidP="002331A7">
      <w:pPr>
        <w:ind w:firstLineChars="200" w:firstLine="640"/>
        <w:rPr>
          <w:rFonts w:eastAsia="仿宋_GB2312"/>
          <w:bCs/>
          <w:sz w:val="32"/>
          <w:szCs w:val="32"/>
        </w:rPr>
      </w:pPr>
      <w:r w:rsidRPr="00E5080C">
        <w:rPr>
          <w:rFonts w:eastAsia="仿宋_GB2312" w:hint="eastAsia"/>
          <w:bCs/>
          <w:sz w:val="32"/>
          <w:szCs w:val="32"/>
        </w:rPr>
        <w:t>（四）批签发工作中其他需进行生产现场检查的情形。</w:t>
      </w:r>
    </w:p>
    <w:p w:rsidR="002331A7" w:rsidRPr="00E5080C" w:rsidRDefault="002331A7" w:rsidP="002331A7">
      <w:pPr>
        <w:ind w:firstLineChars="200" w:firstLine="640"/>
        <w:rPr>
          <w:rFonts w:eastAsia="仿宋_GB2312"/>
          <w:bCs/>
          <w:sz w:val="32"/>
          <w:szCs w:val="32"/>
        </w:rPr>
      </w:pPr>
      <w:r w:rsidRPr="00E5080C">
        <w:rPr>
          <w:rFonts w:eastAsia="仿宋_GB2312" w:hint="eastAsia"/>
          <w:bCs/>
          <w:sz w:val="32"/>
          <w:szCs w:val="32"/>
        </w:rPr>
        <w:t>批签发机构根据问题的严重程度，通知食品药品监管总局药品检查机构或省级药品检查机构进行生产现场检查，同时抄报同级药品监督管理部门。</w:t>
      </w:r>
    </w:p>
    <w:p w:rsidR="002331A7" w:rsidRPr="00E5080C" w:rsidRDefault="002331A7" w:rsidP="002331A7">
      <w:pPr>
        <w:ind w:firstLineChars="200" w:firstLine="640"/>
        <w:rPr>
          <w:rFonts w:eastAsia="仿宋_GB2312"/>
          <w:bCs/>
          <w:sz w:val="32"/>
          <w:szCs w:val="32"/>
        </w:rPr>
      </w:pPr>
      <w:r w:rsidRPr="00E5080C">
        <w:rPr>
          <w:rFonts w:eastAsia="仿宋_GB2312" w:hint="eastAsia"/>
          <w:bCs/>
          <w:sz w:val="32"/>
          <w:szCs w:val="32"/>
        </w:rPr>
        <w:t>药品检查机构在收到批签发机构的生产现场检查通知后，应当在</w:t>
      </w:r>
      <w:r w:rsidRPr="00E5080C">
        <w:rPr>
          <w:rFonts w:eastAsia="仿宋_GB2312" w:hint="eastAsia"/>
          <w:bCs/>
          <w:sz w:val="32"/>
          <w:szCs w:val="32"/>
        </w:rPr>
        <w:t>20</w:t>
      </w:r>
      <w:r w:rsidRPr="00E5080C">
        <w:rPr>
          <w:rFonts w:eastAsia="仿宋_GB2312" w:hint="eastAsia"/>
          <w:bCs/>
          <w:sz w:val="32"/>
          <w:szCs w:val="32"/>
        </w:rPr>
        <w:t>日内组织对生产企业进行生产现场检查，并在完成生产现场检查后</w:t>
      </w:r>
      <w:r w:rsidRPr="00E5080C">
        <w:rPr>
          <w:rFonts w:eastAsia="仿宋_GB2312" w:hint="eastAsia"/>
          <w:bCs/>
          <w:sz w:val="32"/>
          <w:szCs w:val="32"/>
        </w:rPr>
        <w:t>10</w:t>
      </w:r>
      <w:r w:rsidRPr="00E5080C">
        <w:rPr>
          <w:rFonts w:eastAsia="仿宋_GB2312" w:hint="eastAsia"/>
          <w:bCs/>
          <w:sz w:val="32"/>
          <w:szCs w:val="32"/>
        </w:rPr>
        <w:t>日内将生产现场检查报告送交批签发机构。</w:t>
      </w:r>
    </w:p>
    <w:p w:rsidR="002331A7" w:rsidRPr="00E5080C" w:rsidRDefault="002331A7" w:rsidP="002331A7">
      <w:pPr>
        <w:ind w:firstLineChars="200" w:firstLine="640"/>
        <w:rPr>
          <w:rFonts w:eastAsia="仿宋_GB2312"/>
          <w:bCs/>
          <w:sz w:val="32"/>
          <w:szCs w:val="32"/>
        </w:rPr>
      </w:pPr>
      <w:r w:rsidRPr="00E5080C">
        <w:rPr>
          <w:rFonts w:eastAsia="仿宋_GB2312" w:hint="eastAsia"/>
          <w:bCs/>
          <w:sz w:val="32"/>
          <w:szCs w:val="32"/>
        </w:rPr>
        <w:t>生产现场检查报告应作为对存在质量风险的相关批次的批签发依据。</w:t>
      </w:r>
    </w:p>
    <w:p w:rsidR="002331A7" w:rsidRPr="00E5080C" w:rsidRDefault="002331A7" w:rsidP="002331A7">
      <w:pPr>
        <w:ind w:firstLineChars="200" w:firstLine="640"/>
        <w:rPr>
          <w:rFonts w:eastAsia="仿宋_GB2312"/>
          <w:bCs/>
          <w:sz w:val="32"/>
          <w:szCs w:val="32"/>
        </w:rPr>
      </w:pPr>
      <w:r>
        <w:rPr>
          <w:rFonts w:ascii="黑体" w:eastAsia="黑体" w:hAnsi="黑体" w:hint="eastAsia"/>
          <w:bCs/>
          <w:sz w:val="32"/>
          <w:szCs w:val="32"/>
        </w:rPr>
        <w:t>第二十九条</w:t>
      </w:r>
      <w:r>
        <w:rPr>
          <w:rFonts w:ascii="仿宋" w:eastAsia="仿宋" w:hAnsi="仿宋" w:cs="仿宋" w:hint="eastAsia"/>
          <w:bCs/>
          <w:sz w:val="32"/>
          <w:szCs w:val="32"/>
        </w:rPr>
        <w:t xml:space="preserve">  </w:t>
      </w:r>
      <w:r w:rsidRPr="00E5080C">
        <w:rPr>
          <w:rFonts w:eastAsia="仿宋_GB2312" w:hint="eastAsia"/>
          <w:bCs/>
          <w:sz w:val="32"/>
          <w:szCs w:val="32"/>
        </w:rPr>
        <w:t>批签发申请人撤回已受理批签发申请的，应说明理由，</w:t>
      </w:r>
      <w:proofErr w:type="gramStart"/>
      <w:r w:rsidRPr="00E5080C">
        <w:rPr>
          <w:rFonts w:eastAsia="仿宋_GB2312" w:hint="eastAsia"/>
          <w:bCs/>
          <w:sz w:val="32"/>
          <w:szCs w:val="32"/>
        </w:rPr>
        <w:t>经批签发</w:t>
      </w:r>
      <w:proofErr w:type="gramEnd"/>
      <w:r w:rsidRPr="00E5080C">
        <w:rPr>
          <w:rFonts w:eastAsia="仿宋_GB2312" w:hint="eastAsia"/>
          <w:bCs/>
          <w:sz w:val="32"/>
          <w:szCs w:val="32"/>
        </w:rPr>
        <w:t>机构同意后方可撤回。批签发机构应公开撤回信息。</w:t>
      </w:r>
    </w:p>
    <w:p w:rsidR="002331A7" w:rsidRPr="00E5080C" w:rsidRDefault="002331A7" w:rsidP="002331A7">
      <w:pPr>
        <w:ind w:firstLineChars="200" w:firstLine="640"/>
        <w:rPr>
          <w:rFonts w:eastAsia="仿宋_GB2312"/>
          <w:bCs/>
          <w:sz w:val="32"/>
          <w:szCs w:val="32"/>
        </w:rPr>
      </w:pPr>
      <w:r w:rsidRPr="00E5080C">
        <w:rPr>
          <w:rFonts w:eastAsia="仿宋_GB2312" w:hint="eastAsia"/>
          <w:bCs/>
          <w:sz w:val="32"/>
          <w:szCs w:val="32"/>
        </w:rPr>
        <w:t>批签发机构已经确认资料审核不符合要求、检验结果不符合规定的不得撤回。</w:t>
      </w:r>
    </w:p>
    <w:p w:rsidR="002331A7" w:rsidRPr="00E5080C" w:rsidRDefault="002331A7" w:rsidP="002331A7">
      <w:pPr>
        <w:ind w:firstLineChars="200" w:firstLine="640"/>
        <w:rPr>
          <w:rFonts w:eastAsia="仿宋_GB2312"/>
          <w:bCs/>
          <w:sz w:val="32"/>
          <w:szCs w:val="32"/>
        </w:rPr>
      </w:pPr>
      <w:r w:rsidRPr="00E5080C">
        <w:rPr>
          <w:rFonts w:eastAsia="仿宋_GB2312" w:hint="eastAsia"/>
          <w:bCs/>
          <w:sz w:val="32"/>
          <w:szCs w:val="32"/>
        </w:rPr>
        <w:lastRenderedPageBreak/>
        <w:t>批签发申请人应当向所在地省、自治区、直辖市药品监督管理部门报告产品撤回情况。</w:t>
      </w:r>
    </w:p>
    <w:p w:rsidR="002331A7" w:rsidRDefault="002331A7" w:rsidP="002331A7">
      <w:pPr>
        <w:ind w:firstLineChars="200" w:firstLine="640"/>
        <w:rPr>
          <w:rFonts w:ascii="仿宋" w:eastAsia="仿宋" w:hAnsi="仿宋" w:cs="仿宋"/>
          <w:bCs/>
          <w:sz w:val="32"/>
          <w:szCs w:val="32"/>
        </w:rPr>
      </w:pPr>
      <w:r>
        <w:rPr>
          <w:rFonts w:ascii="黑体" w:eastAsia="黑体" w:hAnsi="黑体" w:hint="eastAsia"/>
          <w:bCs/>
          <w:sz w:val="32"/>
          <w:szCs w:val="32"/>
        </w:rPr>
        <w:t>第三十条</w:t>
      </w:r>
      <w:r>
        <w:rPr>
          <w:rFonts w:ascii="仿宋" w:eastAsia="仿宋" w:hAnsi="仿宋" w:cs="仿宋" w:hint="eastAsia"/>
          <w:bCs/>
          <w:sz w:val="32"/>
          <w:szCs w:val="32"/>
        </w:rPr>
        <w:t xml:space="preserve">  </w:t>
      </w:r>
      <w:r w:rsidRPr="00E5080C">
        <w:rPr>
          <w:rFonts w:eastAsia="仿宋_GB2312" w:hint="eastAsia"/>
          <w:bCs/>
          <w:sz w:val="32"/>
          <w:szCs w:val="32"/>
        </w:rPr>
        <w:t>批签发机构根据资料审核、样品检验或生产现场检查等评估结果</w:t>
      </w:r>
      <w:proofErr w:type="gramStart"/>
      <w:r w:rsidRPr="00E5080C">
        <w:rPr>
          <w:rFonts w:eastAsia="仿宋_GB2312" w:hint="eastAsia"/>
          <w:bCs/>
          <w:sz w:val="32"/>
          <w:szCs w:val="32"/>
        </w:rPr>
        <w:t>作出</w:t>
      </w:r>
      <w:proofErr w:type="gramEnd"/>
      <w:r w:rsidRPr="00E5080C">
        <w:rPr>
          <w:rFonts w:eastAsia="仿宋_GB2312" w:hint="eastAsia"/>
          <w:bCs/>
          <w:sz w:val="32"/>
          <w:szCs w:val="32"/>
        </w:rPr>
        <w:t>批签发决定。符合要求的，签发《生物制品批签发合格证》，加盖批签发机构的批签发专用章。</w:t>
      </w:r>
    </w:p>
    <w:p w:rsidR="002331A7" w:rsidRPr="00E5080C" w:rsidRDefault="002331A7" w:rsidP="002331A7">
      <w:pPr>
        <w:ind w:firstLineChars="200" w:firstLine="640"/>
        <w:rPr>
          <w:rFonts w:eastAsia="仿宋_GB2312"/>
          <w:bCs/>
          <w:sz w:val="32"/>
          <w:szCs w:val="32"/>
        </w:rPr>
      </w:pPr>
      <w:r>
        <w:rPr>
          <w:rFonts w:ascii="黑体" w:eastAsia="黑体" w:hAnsi="黑体" w:hint="eastAsia"/>
          <w:bCs/>
          <w:sz w:val="32"/>
          <w:szCs w:val="32"/>
        </w:rPr>
        <w:t xml:space="preserve">第三十一条  </w:t>
      </w:r>
      <w:r w:rsidRPr="00E5080C">
        <w:rPr>
          <w:rFonts w:eastAsia="仿宋_GB2312" w:hint="eastAsia"/>
          <w:bCs/>
          <w:sz w:val="32"/>
          <w:szCs w:val="32"/>
        </w:rPr>
        <w:t>凡属下列情形之一的，签发《生物制品批签发不合格通知书》。《生物制品批签发不合格通知书》发送批签发申请人，同时抄送批签发申请人所在地省、自治区、直辖市药品监督管理部门。</w:t>
      </w:r>
    </w:p>
    <w:p w:rsidR="002331A7" w:rsidRPr="00E5080C" w:rsidRDefault="002331A7" w:rsidP="002331A7">
      <w:pPr>
        <w:ind w:firstLineChars="200" w:firstLine="640"/>
        <w:rPr>
          <w:rFonts w:eastAsia="仿宋_GB2312"/>
          <w:bCs/>
          <w:sz w:val="32"/>
          <w:szCs w:val="32"/>
        </w:rPr>
      </w:pPr>
      <w:r w:rsidRPr="00E5080C">
        <w:rPr>
          <w:rFonts w:eastAsia="仿宋_GB2312" w:hint="eastAsia"/>
          <w:bCs/>
          <w:sz w:val="32"/>
          <w:szCs w:val="32"/>
        </w:rPr>
        <w:t>（一）审核不符合要求的；</w:t>
      </w:r>
    </w:p>
    <w:p w:rsidR="002331A7" w:rsidRPr="00E5080C" w:rsidRDefault="002331A7" w:rsidP="002331A7">
      <w:pPr>
        <w:ind w:firstLineChars="200" w:firstLine="640"/>
        <w:rPr>
          <w:rFonts w:eastAsia="仿宋_GB2312"/>
          <w:bCs/>
          <w:sz w:val="32"/>
          <w:szCs w:val="32"/>
        </w:rPr>
      </w:pPr>
      <w:r w:rsidRPr="00E5080C">
        <w:rPr>
          <w:rFonts w:eastAsia="仿宋_GB2312" w:hint="eastAsia"/>
          <w:bCs/>
          <w:sz w:val="32"/>
          <w:szCs w:val="32"/>
        </w:rPr>
        <w:t>（二）样品检验不合格的；</w:t>
      </w:r>
    </w:p>
    <w:p w:rsidR="002331A7" w:rsidRPr="00E5080C" w:rsidRDefault="002331A7" w:rsidP="002331A7">
      <w:pPr>
        <w:ind w:firstLineChars="200" w:firstLine="640"/>
        <w:rPr>
          <w:rFonts w:eastAsia="仿宋_GB2312"/>
          <w:bCs/>
          <w:sz w:val="32"/>
          <w:szCs w:val="32"/>
        </w:rPr>
      </w:pPr>
      <w:r w:rsidRPr="00E5080C">
        <w:rPr>
          <w:rFonts w:eastAsia="仿宋_GB2312" w:hint="eastAsia"/>
          <w:bCs/>
          <w:sz w:val="32"/>
          <w:szCs w:val="32"/>
        </w:rPr>
        <w:t>（三）生产现场检查不符合《药品生产质量管理规范》的。</w:t>
      </w:r>
    </w:p>
    <w:p w:rsidR="002331A7" w:rsidRDefault="002331A7" w:rsidP="002331A7">
      <w:pPr>
        <w:ind w:firstLineChars="200" w:firstLine="640"/>
        <w:rPr>
          <w:rFonts w:ascii="仿宋" w:eastAsia="仿宋" w:hAnsi="仿宋" w:cs="仿宋"/>
          <w:bCs/>
          <w:sz w:val="32"/>
          <w:szCs w:val="32"/>
        </w:rPr>
      </w:pPr>
      <w:r>
        <w:rPr>
          <w:rFonts w:ascii="黑体" w:eastAsia="黑体" w:hAnsi="黑体" w:hint="eastAsia"/>
          <w:bCs/>
          <w:sz w:val="32"/>
          <w:szCs w:val="32"/>
        </w:rPr>
        <w:t xml:space="preserve">第三十二条  </w:t>
      </w:r>
      <w:r w:rsidRPr="00E5080C">
        <w:rPr>
          <w:rFonts w:eastAsia="仿宋_GB2312" w:hint="eastAsia"/>
          <w:bCs/>
          <w:sz w:val="32"/>
          <w:szCs w:val="32"/>
        </w:rPr>
        <w:t>批签发工作实行年度报告制度，批签发机构应当对每年的批签发工作进行总结，由中检院汇总分析后向食品药品监管总局报告。</w:t>
      </w:r>
    </w:p>
    <w:p w:rsidR="002331A7" w:rsidRDefault="002331A7" w:rsidP="002331A7">
      <w:pPr>
        <w:ind w:firstLineChars="200" w:firstLine="640"/>
        <w:rPr>
          <w:rFonts w:ascii="仿宋" w:eastAsia="仿宋" w:hAnsi="仿宋" w:cs="仿宋"/>
          <w:bCs/>
          <w:sz w:val="32"/>
          <w:szCs w:val="32"/>
        </w:rPr>
      </w:pPr>
      <w:r>
        <w:rPr>
          <w:rFonts w:ascii="黑体" w:eastAsia="黑体" w:hAnsi="黑体" w:hint="eastAsia"/>
          <w:bCs/>
          <w:sz w:val="32"/>
          <w:szCs w:val="32"/>
        </w:rPr>
        <w:t xml:space="preserve">第三十三条  </w:t>
      </w:r>
      <w:r w:rsidRPr="00E5080C">
        <w:rPr>
          <w:rFonts w:eastAsia="仿宋_GB2312" w:hint="eastAsia"/>
          <w:bCs/>
          <w:sz w:val="32"/>
          <w:szCs w:val="32"/>
        </w:rPr>
        <w:t>《生物制品批签发合格证》《生物制品批签发不合格通知书》</w:t>
      </w:r>
      <w:proofErr w:type="gramStart"/>
      <w:r w:rsidRPr="00E5080C">
        <w:rPr>
          <w:rFonts w:eastAsia="仿宋_GB2312" w:hint="eastAsia"/>
          <w:bCs/>
          <w:sz w:val="32"/>
          <w:szCs w:val="32"/>
        </w:rPr>
        <w:t>《生物制品批签发复核结果通知书》由批签发</w:t>
      </w:r>
      <w:proofErr w:type="gramEnd"/>
      <w:r w:rsidRPr="00E5080C">
        <w:rPr>
          <w:rFonts w:eastAsia="仿宋_GB2312" w:hint="eastAsia"/>
          <w:bCs/>
          <w:sz w:val="32"/>
          <w:szCs w:val="32"/>
        </w:rPr>
        <w:t>机构按照顺序编号，其格式为“批签×（进）检××××××××”，其中，前×符号代表批签发机构所在地省级行政区域或者机构的简称；后</w:t>
      </w:r>
      <w:r w:rsidRPr="00E5080C">
        <w:rPr>
          <w:rFonts w:eastAsia="仿宋_GB2312" w:hint="eastAsia"/>
          <w:bCs/>
          <w:sz w:val="32"/>
          <w:szCs w:val="32"/>
        </w:rPr>
        <w:t>8</w:t>
      </w:r>
      <w:r w:rsidRPr="00E5080C">
        <w:rPr>
          <w:rFonts w:eastAsia="仿宋_GB2312" w:hint="eastAsia"/>
          <w:bCs/>
          <w:sz w:val="32"/>
          <w:szCs w:val="32"/>
        </w:rPr>
        <w:t>个×符号的前</w:t>
      </w:r>
      <w:r w:rsidRPr="00E5080C">
        <w:rPr>
          <w:rFonts w:eastAsia="仿宋_GB2312" w:hint="eastAsia"/>
          <w:bCs/>
          <w:sz w:val="32"/>
          <w:szCs w:val="32"/>
        </w:rPr>
        <w:t>4</w:t>
      </w:r>
      <w:r w:rsidRPr="00E5080C">
        <w:rPr>
          <w:rFonts w:eastAsia="仿宋_GB2312" w:hint="eastAsia"/>
          <w:bCs/>
          <w:sz w:val="32"/>
          <w:szCs w:val="32"/>
        </w:rPr>
        <w:t>位为公元年号，后</w:t>
      </w:r>
      <w:r w:rsidRPr="00E5080C">
        <w:rPr>
          <w:rFonts w:eastAsia="仿宋_GB2312" w:hint="eastAsia"/>
          <w:bCs/>
          <w:sz w:val="32"/>
          <w:szCs w:val="32"/>
        </w:rPr>
        <w:t>4</w:t>
      </w:r>
      <w:r w:rsidRPr="00E5080C">
        <w:rPr>
          <w:rFonts w:eastAsia="仿宋_GB2312" w:hint="eastAsia"/>
          <w:bCs/>
          <w:sz w:val="32"/>
          <w:szCs w:val="32"/>
        </w:rPr>
        <w:t>位为年内顺序号。</w:t>
      </w:r>
    </w:p>
    <w:p w:rsidR="002331A7" w:rsidRPr="00E5080C" w:rsidRDefault="002331A7" w:rsidP="002331A7">
      <w:pPr>
        <w:jc w:val="center"/>
        <w:rPr>
          <w:rFonts w:ascii="方正小标宋简体" w:eastAsia="方正小标宋简体" w:hAnsi="黑体"/>
          <w:bCs/>
          <w:sz w:val="32"/>
          <w:szCs w:val="32"/>
        </w:rPr>
      </w:pPr>
      <w:r w:rsidRPr="00E5080C">
        <w:rPr>
          <w:rFonts w:ascii="方正小标宋简体" w:eastAsia="方正小标宋简体" w:hAnsi="黑体" w:hint="eastAsia"/>
          <w:bCs/>
          <w:sz w:val="32"/>
          <w:szCs w:val="32"/>
        </w:rPr>
        <w:t>第五章  复  审</w:t>
      </w:r>
    </w:p>
    <w:p w:rsidR="002331A7" w:rsidRPr="00E5080C" w:rsidRDefault="002331A7" w:rsidP="002331A7">
      <w:pPr>
        <w:ind w:firstLineChars="200" w:firstLine="640"/>
        <w:rPr>
          <w:rFonts w:eastAsia="仿宋_GB2312"/>
          <w:bCs/>
          <w:sz w:val="32"/>
          <w:szCs w:val="32"/>
        </w:rPr>
      </w:pPr>
      <w:r>
        <w:rPr>
          <w:rFonts w:ascii="黑体" w:eastAsia="黑体" w:hAnsi="黑体" w:hint="eastAsia"/>
          <w:bCs/>
          <w:sz w:val="32"/>
          <w:szCs w:val="32"/>
        </w:rPr>
        <w:lastRenderedPageBreak/>
        <w:t>第三十四条</w:t>
      </w:r>
      <w:r>
        <w:rPr>
          <w:rFonts w:ascii="仿宋" w:eastAsia="仿宋" w:hAnsi="仿宋" w:cs="仿宋" w:hint="eastAsia"/>
          <w:bCs/>
          <w:sz w:val="32"/>
          <w:szCs w:val="32"/>
        </w:rPr>
        <w:t xml:space="preserve">  </w:t>
      </w:r>
      <w:r w:rsidRPr="00E5080C">
        <w:rPr>
          <w:rFonts w:eastAsia="仿宋_GB2312" w:hint="eastAsia"/>
          <w:bCs/>
          <w:sz w:val="32"/>
          <w:szCs w:val="32"/>
        </w:rPr>
        <w:t>批签发申请人对《生物制品批签发不合格通知书》持有异议的，可以自收到《生物制品批签发不合格通知书》之日起</w:t>
      </w:r>
      <w:r w:rsidRPr="00E5080C">
        <w:rPr>
          <w:rFonts w:eastAsia="仿宋_GB2312" w:hint="eastAsia"/>
          <w:bCs/>
          <w:sz w:val="32"/>
          <w:szCs w:val="32"/>
        </w:rPr>
        <w:t>7</w:t>
      </w:r>
      <w:r w:rsidRPr="00E5080C">
        <w:rPr>
          <w:rFonts w:eastAsia="仿宋_GB2312" w:hint="eastAsia"/>
          <w:bCs/>
          <w:sz w:val="32"/>
          <w:szCs w:val="32"/>
        </w:rPr>
        <w:t>日内，向原批签发机构或中检院提出复审申请。</w:t>
      </w:r>
    </w:p>
    <w:p w:rsidR="002331A7" w:rsidRPr="00E5080C" w:rsidRDefault="002331A7" w:rsidP="002331A7">
      <w:pPr>
        <w:ind w:firstLineChars="200" w:firstLine="640"/>
        <w:rPr>
          <w:rFonts w:eastAsia="仿宋_GB2312"/>
          <w:bCs/>
          <w:sz w:val="32"/>
          <w:szCs w:val="32"/>
        </w:rPr>
      </w:pPr>
      <w:r w:rsidRPr="00E5080C">
        <w:rPr>
          <w:rFonts w:eastAsia="仿宋_GB2312" w:hint="eastAsia"/>
          <w:bCs/>
          <w:sz w:val="32"/>
          <w:szCs w:val="32"/>
        </w:rPr>
        <w:t>按照有关规定不得复检的项目，不能申请复核检验。</w:t>
      </w:r>
    </w:p>
    <w:p w:rsidR="002331A7" w:rsidRDefault="002331A7" w:rsidP="002331A7">
      <w:pPr>
        <w:ind w:firstLineChars="200" w:firstLine="640"/>
        <w:rPr>
          <w:rFonts w:ascii="仿宋" w:eastAsia="仿宋" w:hAnsi="仿宋" w:cs="仿宋"/>
          <w:bCs/>
          <w:sz w:val="32"/>
          <w:szCs w:val="32"/>
        </w:rPr>
      </w:pPr>
      <w:r>
        <w:rPr>
          <w:rFonts w:ascii="黑体" w:eastAsia="黑体" w:hAnsi="黑体" w:hint="eastAsia"/>
          <w:bCs/>
          <w:sz w:val="32"/>
          <w:szCs w:val="32"/>
        </w:rPr>
        <w:t>第三十五条</w:t>
      </w:r>
      <w:r>
        <w:rPr>
          <w:rFonts w:ascii="仿宋" w:eastAsia="仿宋" w:hAnsi="仿宋" w:cs="仿宋" w:hint="eastAsia"/>
          <w:bCs/>
          <w:sz w:val="32"/>
          <w:szCs w:val="32"/>
        </w:rPr>
        <w:t xml:space="preserve">  </w:t>
      </w:r>
      <w:r w:rsidRPr="00E5080C">
        <w:rPr>
          <w:rFonts w:eastAsia="仿宋_GB2312" w:hint="eastAsia"/>
          <w:bCs/>
          <w:sz w:val="32"/>
          <w:szCs w:val="32"/>
        </w:rPr>
        <w:t>原批签发机构或中检院自收到申请人的复审申请之日起</w:t>
      </w:r>
      <w:r w:rsidRPr="00E5080C">
        <w:rPr>
          <w:rFonts w:eastAsia="仿宋_GB2312" w:hint="eastAsia"/>
          <w:bCs/>
          <w:sz w:val="32"/>
          <w:szCs w:val="32"/>
        </w:rPr>
        <w:t>20</w:t>
      </w:r>
      <w:r w:rsidRPr="00E5080C">
        <w:rPr>
          <w:rFonts w:eastAsia="仿宋_GB2312" w:hint="eastAsia"/>
          <w:bCs/>
          <w:sz w:val="32"/>
          <w:szCs w:val="32"/>
        </w:rPr>
        <w:t>日内</w:t>
      </w:r>
      <w:proofErr w:type="gramStart"/>
      <w:r w:rsidRPr="00E5080C">
        <w:rPr>
          <w:rFonts w:eastAsia="仿宋_GB2312" w:hint="eastAsia"/>
          <w:bCs/>
          <w:sz w:val="32"/>
          <w:szCs w:val="32"/>
        </w:rPr>
        <w:t>作出</w:t>
      </w:r>
      <w:proofErr w:type="gramEnd"/>
      <w:r w:rsidRPr="00E5080C">
        <w:rPr>
          <w:rFonts w:eastAsia="仿宋_GB2312" w:hint="eastAsia"/>
          <w:bCs/>
          <w:sz w:val="32"/>
          <w:szCs w:val="32"/>
        </w:rPr>
        <w:t>复审决定，复审内容仅限于原申请事项及其原报送资料。按规定需要复核检验的，其样品为原承担批签发工作的药品检验机构保留的样品，其时限按照本办法第二十四条规定执行。</w:t>
      </w:r>
    </w:p>
    <w:p w:rsidR="002331A7" w:rsidRDefault="002331A7" w:rsidP="002331A7">
      <w:pPr>
        <w:ind w:firstLineChars="200" w:firstLine="640"/>
        <w:rPr>
          <w:rFonts w:ascii="仿宋" w:eastAsia="仿宋" w:hAnsi="仿宋" w:cs="仿宋"/>
          <w:bCs/>
          <w:sz w:val="32"/>
          <w:szCs w:val="32"/>
        </w:rPr>
      </w:pPr>
      <w:r>
        <w:rPr>
          <w:rFonts w:ascii="黑体" w:eastAsia="黑体" w:hAnsi="黑体" w:hint="eastAsia"/>
          <w:bCs/>
          <w:sz w:val="32"/>
          <w:szCs w:val="32"/>
        </w:rPr>
        <w:t xml:space="preserve">第三十六条  </w:t>
      </w:r>
      <w:r w:rsidRPr="00E5080C">
        <w:rPr>
          <w:rFonts w:eastAsia="仿宋_GB2312" w:hint="eastAsia"/>
          <w:bCs/>
          <w:sz w:val="32"/>
          <w:szCs w:val="32"/>
        </w:rPr>
        <w:t>复审维持原决定的，发给《生物制品批签发复核结果通知书》，不再受理申请人再次提出的复审申请；复审改变原决定的，发给《生物制品批签发合格证》，原《生物制品批签发不合格通知书》同时废止。</w:t>
      </w:r>
      <w:r>
        <w:rPr>
          <w:rFonts w:ascii="仿宋" w:eastAsia="仿宋" w:hAnsi="仿宋" w:cs="仿宋" w:hint="eastAsia"/>
          <w:bCs/>
          <w:sz w:val="32"/>
          <w:szCs w:val="32"/>
        </w:rPr>
        <w:t></w:t>
      </w:r>
    </w:p>
    <w:p w:rsidR="002331A7" w:rsidRDefault="002331A7" w:rsidP="002331A7">
      <w:pPr>
        <w:ind w:firstLineChars="200" w:firstLine="640"/>
        <w:rPr>
          <w:rFonts w:ascii="仿宋" w:eastAsia="仿宋" w:hAnsi="仿宋" w:cs="仿宋"/>
          <w:bCs/>
          <w:sz w:val="32"/>
          <w:szCs w:val="32"/>
        </w:rPr>
      </w:pPr>
      <w:r>
        <w:rPr>
          <w:rFonts w:ascii="黑体" w:eastAsia="黑体" w:hAnsi="黑体" w:hint="eastAsia"/>
          <w:bCs/>
          <w:sz w:val="32"/>
          <w:szCs w:val="32"/>
        </w:rPr>
        <w:t xml:space="preserve">第三十七条 </w:t>
      </w:r>
      <w:r>
        <w:rPr>
          <w:rFonts w:ascii="仿宋" w:eastAsia="仿宋" w:hAnsi="仿宋" w:cs="仿宋" w:hint="eastAsia"/>
          <w:bCs/>
          <w:sz w:val="32"/>
          <w:szCs w:val="32"/>
        </w:rPr>
        <w:t xml:space="preserve"> </w:t>
      </w:r>
      <w:r w:rsidRPr="00E5080C">
        <w:rPr>
          <w:rFonts w:eastAsia="仿宋_GB2312" w:hint="eastAsia"/>
          <w:bCs/>
          <w:sz w:val="32"/>
          <w:szCs w:val="32"/>
        </w:rPr>
        <w:t>批签发申请人享有依法提请行政复议或者提起行政诉讼的权利。</w:t>
      </w:r>
    </w:p>
    <w:p w:rsidR="002331A7" w:rsidRDefault="002331A7" w:rsidP="002331A7">
      <w:pPr>
        <w:rPr>
          <w:rFonts w:ascii="黑体" w:eastAsia="黑体" w:hAnsi="黑体"/>
          <w:bCs/>
          <w:sz w:val="44"/>
          <w:szCs w:val="44"/>
        </w:rPr>
      </w:pPr>
    </w:p>
    <w:p w:rsidR="002331A7" w:rsidRPr="00E5080C" w:rsidRDefault="002331A7" w:rsidP="002331A7">
      <w:pPr>
        <w:jc w:val="center"/>
        <w:rPr>
          <w:rFonts w:ascii="方正小标宋简体" w:eastAsia="方正小标宋简体" w:hAnsi="黑体"/>
          <w:bCs/>
          <w:sz w:val="32"/>
          <w:szCs w:val="32"/>
        </w:rPr>
      </w:pPr>
      <w:r w:rsidRPr="00E5080C">
        <w:rPr>
          <w:rFonts w:ascii="方正小标宋简体" w:eastAsia="方正小标宋简体" w:hAnsi="黑体" w:hint="eastAsia"/>
          <w:bCs/>
          <w:sz w:val="32"/>
          <w:szCs w:val="32"/>
        </w:rPr>
        <w:t>第六章  监督管理</w:t>
      </w:r>
    </w:p>
    <w:p w:rsidR="002331A7" w:rsidRDefault="002331A7" w:rsidP="002331A7">
      <w:pPr>
        <w:ind w:firstLineChars="200" w:firstLine="640"/>
        <w:rPr>
          <w:rFonts w:ascii="仿宋" w:eastAsia="仿宋" w:hAnsi="仿宋" w:cs="仿宋"/>
          <w:bCs/>
          <w:sz w:val="32"/>
          <w:szCs w:val="32"/>
        </w:rPr>
      </w:pPr>
      <w:r>
        <w:rPr>
          <w:rFonts w:ascii="黑体" w:eastAsia="黑体" w:hAnsi="黑体" w:hint="eastAsia"/>
          <w:bCs/>
          <w:sz w:val="32"/>
          <w:szCs w:val="32"/>
        </w:rPr>
        <w:t xml:space="preserve">第三十八条 </w:t>
      </w:r>
      <w:r>
        <w:rPr>
          <w:rFonts w:ascii="仿宋" w:eastAsia="仿宋" w:hAnsi="仿宋" w:cs="仿宋" w:hint="eastAsia"/>
          <w:bCs/>
          <w:sz w:val="32"/>
          <w:szCs w:val="32"/>
        </w:rPr>
        <w:t xml:space="preserve"> </w:t>
      </w:r>
      <w:r w:rsidRPr="00E5080C">
        <w:rPr>
          <w:rFonts w:eastAsia="仿宋_GB2312" w:hint="eastAsia"/>
          <w:bCs/>
          <w:spacing w:val="-8"/>
          <w:sz w:val="32"/>
          <w:szCs w:val="32"/>
        </w:rPr>
        <w:t>按照批签发管理的生物制品在销售时，必须提供加盖本企业印章的该批生物制品《生物制品批签发合格证》复印件。</w:t>
      </w:r>
    </w:p>
    <w:p w:rsidR="002331A7" w:rsidRDefault="002331A7" w:rsidP="002331A7">
      <w:pPr>
        <w:ind w:firstLineChars="200" w:firstLine="640"/>
        <w:rPr>
          <w:rFonts w:ascii="仿宋" w:eastAsia="仿宋" w:hAnsi="仿宋" w:cs="仿宋"/>
          <w:bCs/>
          <w:sz w:val="32"/>
          <w:szCs w:val="32"/>
        </w:rPr>
      </w:pPr>
      <w:r>
        <w:rPr>
          <w:rFonts w:ascii="黑体" w:eastAsia="黑体" w:hAnsi="黑体" w:hint="eastAsia"/>
          <w:bCs/>
          <w:sz w:val="32"/>
          <w:szCs w:val="32"/>
        </w:rPr>
        <w:t>第三十九条</w:t>
      </w:r>
      <w:r>
        <w:rPr>
          <w:rFonts w:ascii="仿宋" w:eastAsia="仿宋" w:hAnsi="仿宋" w:cs="仿宋" w:hint="eastAsia"/>
          <w:bCs/>
          <w:sz w:val="32"/>
          <w:szCs w:val="32"/>
        </w:rPr>
        <w:t xml:space="preserve">  </w:t>
      </w:r>
      <w:r w:rsidRPr="00E5080C">
        <w:rPr>
          <w:rFonts w:eastAsia="仿宋_GB2312" w:hint="eastAsia"/>
          <w:bCs/>
          <w:sz w:val="32"/>
          <w:szCs w:val="32"/>
        </w:rPr>
        <w:t>批签发不合格的生物制品由所在地省、自治区、直辖市药品监督管理部门按有关规定监督销毁。</w:t>
      </w:r>
    </w:p>
    <w:p w:rsidR="002331A7" w:rsidRPr="00A60BDA" w:rsidRDefault="002331A7" w:rsidP="002331A7">
      <w:pPr>
        <w:ind w:firstLineChars="200" w:firstLine="640"/>
        <w:rPr>
          <w:rFonts w:ascii="仿宋" w:eastAsia="仿宋" w:hAnsi="仿宋" w:cs="仿宋"/>
          <w:bCs/>
          <w:sz w:val="32"/>
          <w:szCs w:val="32"/>
        </w:rPr>
      </w:pPr>
      <w:r w:rsidRPr="0017770E">
        <w:rPr>
          <w:rFonts w:ascii="黑体" w:eastAsia="黑体" w:hAnsi="黑体" w:hint="eastAsia"/>
          <w:bCs/>
          <w:sz w:val="32"/>
          <w:szCs w:val="32"/>
        </w:rPr>
        <w:lastRenderedPageBreak/>
        <w:t>第</w:t>
      </w:r>
      <w:r>
        <w:rPr>
          <w:rFonts w:ascii="黑体" w:eastAsia="黑体" w:hAnsi="黑体" w:hint="eastAsia"/>
          <w:bCs/>
          <w:sz w:val="32"/>
          <w:szCs w:val="32"/>
        </w:rPr>
        <w:t>四十</w:t>
      </w:r>
      <w:r w:rsidRPr="00B83E1D">
        <w:rPr>
          <w:rFonts w:ascii="黑体" w:eastAsia="黑体" w:hAnsi="黑体" w:hint="eastAsia"/>
          <w:bCs/>
          <w:sz w:val="32"/>
          <w:szCs w:val="32"/>
        </w:rPr>
        <w:t>条</w:t>
      </w:r>
      <w:r w:rsidRPr="00A60BDA">
        <w:rPr>
          <w:rFonts w:ascii="仿宋" w:eastAsia="仿宋" w:hAnsi="仿宋" w:hint="eastAsia"/>
          <w:bCs/>
          <w:sz w:val="32"/>
          <w:szCs w:val="32"/>
        </w:rPr>
        <w:t xml:space="preserve"> </w:t>
      </w:r>
      <w:r>
        <w:rPr>
          <w:rFonts w:ascii="仿宋" w:eastAsia="仿宋" w:hAnsi="仿宋" w:hint="eastAsia"/>
          <w:bCs/>
          <w:sz w:val="32"/>
          <w:szCs w:val="32"/>
        </w:rPr>
        <w:t xml:space="preserve"> </w:t>
      </w:r>
      <w:r w:rsidRPr="00E5080C">
        <w:rPr>
          <w:rFonts w:eastAsia="仿宋_GB2312" w:hint="eastAsia"/>
          <w:bCs/>
          <w:sz w:val="32"/>
          <w:szCs w:val="32"/>
        </w:rPr>
        <w:t>经生产现场检查，不符合《药品生产质量管理规范》的，按照《药品管理法》第七十八条的规定予以处罚。</w:t>
      </w:r>
    </w:p>
    <w:p w:rsidR="002331A7" w:rsidRDefault="002331A7" w:rsidP="002331A7">
      <w:pPr>
        <w:ind w:firstLineChars="200" w:firstLine="640"/>
        <w:rPr>
          <w:rFonts w:ascii="仿宋" w:eastAsia="仿宋" w:hAnsi="仿宋" w:cs="仿宋"/>
          <w:bCs/>
          <w:sz w:val="32"/>
          <w:szCs w:val="32"/>
        </w:rPr>
      </w:pPr>
      <w:r>
        <w:rPr>
          <w:rFonts w:ascii="黑体" w:eastAsia="黑体" w:hAnsi="黑体" w:hint="eastAsia"/>
          <w:bCs/>
          <w:sz w:val="32"/>
          <w:szCs w:val="32"/>
        </w:rPr>
        <w:t>第四十一条</w:t>
      </w:r>
      <w:r>
        <w:rPr>
          <w:rFonts w:ascii="仿宋" w:eastAsia="仿宋" w:hAnsi="仿宋" w:cs="仿宋" w:hint="eastAsia"/>
          <w:bCs/>
          <w:sz w:val="32"/>
          <w:szCs w:val="32"/>
        </w:rPr>
        <w:t xml:space="preserve">  </w:t>
      </w:r>
      <w:r w:rsidRPr="00E5080C">
        <w:rPr>
          <w:rFonts w:eastAsia="仿宋_GB2312" w:hint="eastAsia"/>
          <w:bCs/>
          <w:sz w:val="32"/>
          <w:szCs w:val="32"/>
        </w:rPr>
        <w:t>批签发申请人提供虚假资料或者样品的，依照《药品管理法》第八十二条的规定予以处罚。</w:t>
      </w:r>
    </w:p>
    <w:p w:rsidR="002331A7" w:rsidRPr="00E5080C" w:rsidRDefault="002331A7" w:rsidP="002331A7">
      <w:pPr>
        <w:ind w:firstLineChars="200" w:firstLine="640"/>
        <w:rPr>
          <w:rFonts w:eastAsia="仿宋_GB2312"/>
          <w:bCs/>
          <w:sz w:val="32"/>
          <w:szCs w:val="32"/>
        </w:rPr>
      </w:pPr>
      <w:r>
        <w:rPr>
          <w:rFonts w:ascii="黑体" w:eastAsia="黑体" w:hAnsi="黑体" w:hint="eastAsia"/>
          <w:bCs/>
          <w:sz w:val="32"/>
          <w:szCs w:val="32"/>
        </w:rPr>
        <w:t>第四十二条</w:t>
      </w:r>
      <w:r>
        <w:rPr>
          <w:rFonts w:ascii="仿宋" w:eastAsia="仿宋" w:hAnsi="仿宋" w:cs="仿宋" w:hint="eastAsia"/>
          <w:bCs/>
          <w:sz w:val="32"/>
          <w:szCs w:val="32"/>
        </w:rPr>
        <w:t xml:space="preserve">  </w:t>
      </w:r>
      <w:r w:rsidRPr="00E5080C">
        <w:rPr>
          <w:rFonts w:eastAsia="仿宋_GB2312" w:hint="eastAsia"/>
          <w:bCs/>
          <w:sz w:val="32"/>
          <w:szCs w:val="32"/>
        </w:rPr>
        <w:t>销售未获得《生物制品批签发合格证》的生物制品，按假药论处，依照《药品管理法》第四十八条和第七十三条的规定予以处罚。</w:t>
      </w:r>
      <w:r>
        <w:rPr>
          <w:rFonts w:eastAsia="仿宋_GB2312" w:hint="eastAsia"/>
          <w:bCs/>
          <w:sz w:val="32"/>
          <w:szCs w:val="32"/>
        </w:rPr>
        <w:t xml:space="preserve"> </w:t>
      </w:r>
    </w:p>
    <w:p w:rsidR="002331A7" w:rsidRPr="00E5080C" w:rsidRDefault="002331A7" w:rsidP="002331A7">
      <w:pPr>
        <w:ind w:firstLineChars="200" w:firstLine="640"/>
        <w:rPr>
          <w:rFonts w:eastAsia="仿宋_GB2312"/>
          <w:bCs/>
          <w:sz w:val="32"/>
          <w:szCs w:val="32"/>
        </w:rPr>
      </w:pPr>
      <w:r>
        <w:rPr>
          <w:rFonts w:ascii="黑体" w:eastAsia="黑体" w:hAnsi="黑体" w:hint="eastAsia"/>
          <w:bCs/>
          <w:sz w:val="32"/>
          <w:szCs w:val="32"/>
        </w:rPr>
        <w:t>第四十三条</w:t>
      </w:r>
      <w:r>
        <w:rPr>
          <w:rFonts w:ascii="仿宋" w:eastAsia="仿宋" w:hAnsi="仿宋" w:cs="仿宋" w:hint="eastAsia"/>
          <w:bCs/>
          <w:sz w:val="32"/>
          <w:szCs w:val="32"/>
        </w:rPr>
        <w:t xml:space="preserve">  </w:t>
      </w:r>
      <w:r w:rsidRPr="00E5080C">
        <w:rPr>
          <w:rFonts w:eastAsia="仿宋_GB2312" w:hint="eastAsia"/>
          <w:bCs/>
          <w:sz w:val="32"/>
          <w:szCs w:val="32"/>
        </w:rPr>
        <w:t>伪造《生物制品批签发合格证》的，依照《药品管理法》第八十一条的规定予以处罚。</w:t>
      </w:r>
    </w:p>
    <w:p w:rsidR="002331A7" w:rsidRDefault="002331A7" w:rsidP="002331A7">
      <w:pPr>
        <w:ind w:firstLineChars="200" w:firstLine="640"/>
        <w:rPr>
          <w:rFonts w:ascii="仿宋" w:eastAsia="仿宋" w:hAnsi="仿宋" w:cs="仿宋"/>
          <w:bCs/>
          <w:sz w:val="32"/>
          <w:szCs w:val="32"/>
        </w:rPr>
      </w:pPr>
      <w:r>
        <w:rPr>
          <w:rFonts w:ascii="黑体" w:eastAsia="黑体" w:hAnsi="黑体" w:hint="eastAsia"/>
          <w:bCs/>
          <w:sz w:val="32"/>
          <w:szCs w:val="32"/>
        </w:rPr>
        <w:t>第四十四条</w:t>
      </w:r>
      <w:r>
        <w:rPr>
          <w:rFonts w:ascii="仿宋" w:eastAsia="仿宋" w:hAnsi="仿宋" w:cs="仿宋" w:hint="eastAsia"/>
          <w:bCs/>
          <w:sz w:val="32"/>
          <w:szCs w:val="32"/>
        </w:rPr>
        <w:t xml:space="preserve">  </w:t>
      </w:r>
      <w:r w:rsidRPr="00E5080C">
        <w:rPr>
          <w:rFonts w:eastAsia="仿宋_GB2312" w:hint="eastAsia"/>
          <w:bCs/>
          <w:sz w:val="32"/>
          <w:szCs w:val="32"/>
        </w:rPr>
        <w:t>批签发机构出具虚假检验报告的，依照《药品管理法》第八十六条的规定予以处罚。</w:t>
      </w:r>
    </w:p>
    <w:p w:rsidR="002331A7" w:rsidRDefault="002331A7" w:rsidP="002331A7">
      <w:pPr>
        <w:ind w:firstLineChars="200" w:firstLine="640"/>
        <w:rPr>
          <w:rFonts w:ascii="仿宋" w:eastAsia="仿宋" w:hAnsi="仿宋" w:cs="仿宋"/>
          <w:bCs/>
          <w:sz w:val="32"/>
          <w:szCs w:val="32"/>
        </w:rPr>
      </w:pPr>
      <w:r>
        <w:rPr>
          <w:rFonts w:ascii="黑体" w:eastAsia="黑体" w:hAnsi="黑体" w:hint="eastAsia"/>
          <w:bCs/>
          <w:sz w:val="32"/>
          <w:szCs w:val="32"/>
        </w:rPr>
        <w:t>第四十五条</w:t>
      </w:r>
      <w:r>
        <w:rPr>
          <w:rFonts w:ascii="仿宋" w:eastAsia="仿宋" w:hAnsi="仿宋" w:cs="仿宋" w:hint="eastAsia"/>
          <w:bCs/>
          <w:sz w:val="32"/>
          <w:szCs w:val="32"/>
        </w:rPr>
        <w:t xml:space="preserve">  </w:t>
      </w:r>
      <w:r w:rsidRPr="00E5080C">
        <w:rPr>
          <w:rFonts w:eastAsia="仿宋_GB2312" w:hint="eastAsia"/>
          <w:bCs/>
          <w:sz w:val="32"/>
          <w:szCs w:val="32"/>
        </w:rPr>
        <w:t>属于本办法第四十一条、第四十二条、第四十三条、第四十四条情形的，已上市销售的生物制品，应当责令药品生产企业召回，并按照有关规定在省、自治区、直辖市药品监督管理部门的监督下予以销毁。</w:t>
      </w:r>
    </w:p>
    <w:p w:rsidR="002331A7" w:rsidRDefault="002331A7" w:rsidP="002331A7">
      <w:pPr>
        <w:jc w:val="center"/>
        <w:rPr>
          <w:rFonts w:ascii="黑体" w:eastAsia="黑体" w:hAnsi="黑体"/>
          <w:bCs/>
          <w:sz w:val="44"/>
          <w:szCs w:val="44"/>
        </w:rPr>
      </w:pPr>
    </w:p>
    <w:p w:rsidR="002331A7" w:rsidRPr="00E5080C" w:rsidRDefault="002331A7" w:rsidP="002331A7">
      <w:pPr>
        <w:jc w:val="center"/>
        <w:rPr>
          <w:rFonts w:ascii="方正小标宋简体" w:eastAsia="方正小标宋简体" w:hAnsi="黑体"/>
          <w:bCs/>
          <w:sz w:val="32"/>
          <w:szCs w:val="32"/>
        </w:rPr>
      </w:pPr>
      <w:r w:rsidRPr="00E5080C">
        <w:rPr>
          <w:rFonts w:ascii="方正小标宋简体" w:eastAsia="方正小标宋简体" w:hAnsi="黑体" w:hint="eastAsia"/>
          <w:bCs/>
          <w:sz w:val="32"/>
          <w:szCs w:val="32"/>
        </w:rPr>
        <w:t>第七章  附  则</w:t>
      </w:r>
    </w:p>
    <w:p w:rsidR="002331A7" w:rsidRDefault="002331A7" w:rsidP="002331A7">
      <w:pPr>
        <w:ind w:firstLineChars="200" w:firstLine="640"/>
        <w:rPr>
          <w:rFonts w:ascii="仿宋" w:eastAsia="仿宋" w:hAnsi="仿宋" w:cs="仿宋"/>
          <w:bCs/>
          <w:sz w:val="32"/>
          <w:szCs w:val="32"/>
        </w:rPr>
      </w:pPr>
      <w:r>
        <w:rPr>
          <w:rFonts w:ascii="黑体" w:eastAsia="黑体" w:hAnsi="黑体" w:hint="eastAsia"/>
          <w:bCs/>
          <w:sz w:val="32"/>
          <w:szCs w:val="32"/>
        </w:rPr>
        <w:t>第四十六条</w:t>
      </w:r>
      <w:r>
        <w:rPr>
          <w:rFonts w:ascii="仿宋" w:eastAsia="仿宋" w:hAnsi="仿宋" w:cs="仿宋" w:hint="eastAsia"/>
          <w:bCs/>
          <w:sz w:val="32"/>
          <w:szCs w:val="32"/>
        </w:rPr>
        <w:t xml:space="preserve">  </w:t>
      </w:r>
      <w:r w:rsidRPr="00E5080C">
        <w:rPr>
          <w:rFonts w:eastAsia="仿宋_GB2312" w:hint="eastAsia"/>
          <w:bCs/>
          <w:sz w:val="32"/>
          <w:szCs w:val="32"/>
        </w:rPr>
        <w:t>生物制品</w:t>
      </w:r>
      <w:proofErr w:type="gramStart"/>
      <w:r w:rsidRPr="00E5080C">
        <w:rPr>
          <w:rFonts w:eastAsia="仿宋_GB2312" w:hint="eastAsia"/>
          <w:bCs/>
          <w:sz w:val="32"/>
          <w:szCs w:val="32"/>
        </w:rPr>
        <w:t>批制造</w:t>
      </w:r>
      <w:proofErr w:type="gramEnd"/>
      <w:r w:rsidRPr="00E5080C">
        <w:rPr>
          <w:rFonts w:eastAsia="仿宋_GB2312" w:hint="eastAsia"/>
          <w:bCs/>
          <w:sz w:val="32"/>
          <w:szCs w:val="32"/>
        </w:rPr>
        <w:t>及检验记录摘要，是指每批生物制品从原材料至包装的生产全过程及检验中影响生物制品质量和结果正确性的操作要点及结果，并由企业质量保证部门和质量受权人审核。</w:t>
      </w:r>
    </w:p>
    <w:p w:rsidR="002331A7" w:rsidRDefault="002331A7" w:rsidP="002331A7">
      <w:pPr>
        <w:ind w:firstLineChars="200" w:firstLine="640"/>
        <w:rPr>
          <w:rFonts w:ascii="仿宋" w:eastAsia="仿宋" w:hAnsi="仿宋" w:cs="仿宋"/>
          <w:bCs/>
          <w:sz w:val="32"/>
          <w:szCs w:val="32"/>
        </w:rPr>
      </w:pPr>
      <w:r>
        <w:rPr>
          <w:rFonts w:ascii="黑体" w:eastAsia="黑体" w:hAnsi="黑体" w:hint="eastAsia"/>
          <w:bCs/>
          <w:sz w:val="32"/>
          <w:szCs w:val="32"/>
        </w:rPr>
        <w:lastRenderedPageBreak/>
        <w:t xml:space="preserve">第四十七条 </w:t>
      </w:r>
      <w:r>
        <w:rPr>
          <w:rFonts w:ascii="仿宋" w:eastAsia="仿宋" w:hAnsi="仿宋" w:cs="仿宋" w:hint="eastAsia"/>
          <w:bCs/>
          <w:sz w:val="32"/>
          <w:szCs w:val="32"/>
        </w:rPr>
        <w:t xml:space="preserve"> </w:t>
      </w:r>
      <w:r w:rsidRPr="00E5080C">
        <w:rPr>
          <w:rFonts w:eastAsia="仿宋_GB2312" w:hint="eastAsia"/>
          <w:bCs/>
          <w:sz w:val="32"/>
          <w:szCs w:val="32"/>
        </w:rPr>
        <w:t>因公共卫生健康的需要，为控制疫情或者突发事件而紧急使用的按照批签发管理的生物制品，以及联合国儿童基金会或者其他国际组织捐赠的按照批签发管理的疫苗类产品，经食品药品监管总局批准，可免予批签发。</w:t>
      </w:r>
    </w:p>
    <w:p w:rsidR="002331A7" w:rsidRDefault="002331A7" w:rsidP="002331A7">
      <w:pPr>
        <w:ind w:firstLineChars="200" w:firstLine="640"/>
        <w:rPr>
          <w:rFonts w:ascii="仿宋" w:eastAsia="仿宋" w:hAnsi="仿宋" w:cs="仿宋"/>
          <w:bCs/>
          <w:sz w:val="32"/>
          <w:szCs w:val="32"/>
        </w:rPr>
      </w:pPr>
      <w:r>
        <w:rPr>
          <w:rFonts w:ascii="黑体" w:eastAsia="黑体" w:hAnsi="黑体" w:hint="eastAsia"/>
          <w:bCs/>
          <w:sz w:val="32"/>
          <w:szCs w:val="32"/>
        </w:rPr>
        <w:t>第四十八条</w:t>
      </w:r>
      <w:r>
        <w:rPr>
          <w:rFonts w:ascii="仿宋" w:eastAsia="仿宋" w:hAnsi="仿宋" w:cs="仿宋" w:hint="eastAsia"/>
          <w:bCs/>
          <w:sz w:val="32"/>
          <w:szCs w:val="32"/>
        </w:rPr>
        <w:t xml:space="preserve">  </w:t>
      </w:r>
      <w:r w:rsidRPr="00E5080C">
        <w:rPr>
          <w:rFonts w:eastAsia="仿宋_GB2312" w:hint="eastAsia"/>
          <w:bCs/>
          <w:sz w:val="32"/>
          <w:szCs w:val="32"/>
        </w:rPr>
        <w:t>本办法由食品药品监管总局负责解释。</w:t>
      </w:r>
    </w:p>
    <w:p w:rsidR="00145467" w:rsidRPr="00127E0D" w:rsidRDefault="002331A7" w:rsidP="00127E0D">
      <w:pPr>
        <w:ind w:firstLineChars="200" w:firstLine="640"/>
        <w:rPr>
          <w:rFonts w:ascii="仿宋" w:eastAsia="仿宋" w:hAnsi="仿宋" w:cs="仿宋"/>
          <w:bCs/>
          <w:sz w:val="32"/>
          <w:szCs w:val="32"/>
        </w:rPr>
      </w:pPr>
      <w:r>
        <w:rPr>
          <w:rFonts w:ascii="黑体" w:eastAsia="黑体" w:hAnsi="黑体" w:hint="eastAsia"/>
          <w:bCs/>
          <w:sz w:val="32"/>
          <w:szCs w:val="32"/>
        </w:rPr>
        <w:t>第四十九条</w:t>
      </w:r>
      <w:r>
        <w:rPr>
          <w:rFonts w:ascii="仿宋" w:eastAsia="仿宋" w:hAnsi="仿宋" w:cs="仿宋" w:hint="eastAsia"/>
          <w:bCs/>
          <w:sz w:val="32"/>
          <w:szCs w:val="32"/>
        </w:rPr>
        <w:t xml:space="preserve">  </w:t>
      </w:r>
      <w:r w:rsidRPr="00E5080C">
        <w:rPr>
          <w:rFonts w:eastAsia="仿宋_GB2312"/>
          <w:bCs/>
          <w:sz w:val="32"/>
          <w:szCs w:val="32"/>
        </w:rPr>
        <w:t>本办法自公布之日起实施。原国家食品药品监督管理局令第</w:t>
      </w:r>
      <w:r w:rsidRPr="00E5080C">
        <w:rPr>
          <w:rFonts w:eastAsia="仿宋_GB2312"/>
          <w:bCs/>
          <w:sz w:val="32"/>
          <w:szCs w:val="32"/>
        </w:rPr>
        <w:t>11</w:t>
      </w:r>
      <w:r w:rsidRPr="00E5080C">
        <w:rPr>
          <w:rFonts w:eastAsia="仿宋_GB2312"/>
          <w:bCs/>
          <w:sz w:val="32"/>
          <w:szCs w:val="32"/>
        </w:rPr>
        <w:t>号《生物制品批签发管理办法》同时废止。</w:t>
      </w:r>
      <w:bookmarkStart w:id="0" w:name="_GoBack"/>
      <w:bookmarkEnd w:id="0"/>
    </w:p>
    <w:sectPr w:rsidR="00145467" w:rsidRPr="00127E0D" w:rsidSect="00E5080C">
      <w:footerReference w:type="even" r:id="rId8"/>
      <w:footerReference w:type="default" r:id="rId9"/>
      <w:pgSz w:w="11906" w:h="16838"/>
      <w:pgMar w:top="1758" w:right="1531" w:bottom="1588"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0777" w:rsidRDefault="00890777" w:rsidP="002331A7">
      <w:r>
        <w:separator/>
      </w:r>
    </w:p>
  </w:endnote>
  <w:endnote w:type="continuationSeparator" w:id="0">
    <w:p w:rsidR="00890777" w:rsidRDefault="00890777" w:rsidP="00233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173" w:rsidRPr="00E5080C" w:rsidRDefault="00227263">
    <w:pPr>
      <w:pStyle w:val="a4"/>
      <w:rPr>
        <w:sz w:val="28"/>
        <w:szCs w:val="28"/>
      </w:rPr>
    </w:pPr>
    <w:r w:rsidRPr="00E5080C">
      <w:rPr>
        <w:rFonts w:hint="eastAsia"/>
        <w:color w:val="FFFFFF"/>
        <w:sz w:val="28"/>
        <w:szCs w:val="28"/>
      </w:rPr>
      <w:t>—</w:t>
    </w:r>
    <w:r w:rsidRPr="00E5080C">
      <w:rPr>
        <w:rFonts w:hint="eastAsia"/>
        <w:sz w:val="28"/>
        <w:szCs w:val="28"/>
      </w:rPr>
      <w:t>—</w:t>
    </w:r>
    <w:r w:rsidRPr="00E5080C">
      <w:rPr>
        <w:rFonts w:hint="eastAsia"/>
        <w:sz w:val="28"/>
        <w:szCs w:val="28"/>
      </w:rPr>
      <w:t xml:space="preserve"> </w:t>
    </w:r>
    <w:r w:rsidRPr="00E5080C">
      <w:rPr>
        <w:sz w:val="28"/>
        <w:szCs w:val="28"/>
      </w:rPr>
      <w:fldChar w:fldCharType="begin"/>
    </w:r>
    <w:r w:rsidRPr="00E5080C">
      <w:rPr>
        <w:sz w:val="28"/>
        <w:szCs w:val="28"/>
      </w:rPr>
      <w:instrText>PAGE   \* MERGEFORMAT</w:instrText>
    </w:r>
    <w:r w:rsidRPr="00E5080C">
      <w:rPr>
        <w:sz w:val="28"/>
        <w:szCs w:val="28"/>
      </w:rPr>
      <w:fldChar w:fldCharType="separate"/>
    </w:r>
    <w:r w:rsidRPr="00441B14">
      <w:rPr>
        <w:noProof/>
        <w:sz w:val="28"/>
        <w:szCs w:val="28"/>
        <w:lang w:val="zh-CN"/>
      </w:rPr>
      <w:t>14</w:t>
    </w:r>
    <w:r w:rsidRPr="00E5080C">
      <w:rPr>
        <w:sz w:val="28"/>
        <w:szCs w:val="28"/>
      </w:rPr>
      <w:fldChar w:fldCharType="end"/>
    </w:r>
    <w:r w:rsidRPr="00E5080C">
      <w:rPr>
        <w:rFonts w:hint="eastAsia"/>
        <w:sz w:val="28"/>
        <w:szCs w:val="28"/>
      </w:rPr>
      <w:t xml:space="preserve"> </w:t>
    </w:r>
    <w:r w:rsidRPr="00E5080C">
      <w:rPr>
        <w:rFonts w:hint="eastAsia"/>
        <w:sz w:val="28"/>
        <w:szCs w:val="28"/>
      </w:rPr>
      <w:t>—</w:t>
    </w:r>
  </w:p>
  <w:p w:rsidR="009A1829" w:rsidRDefault="00890777" w:rsidP="00E5080C">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173" w:rsidRPr="00E5080C" w:rsidRDefault="00227263" w:rsidP="00E5080C">
    <w:pPr>
      <w:pStyle w:val="a4"/>
      <w:wordWrap w:val="0"/>
      <w:jc w:val="right"/>
      <w:rPr>
        <w:sz w:val="28"/>
        <w:szCs w:val="28"/>
      </w:rPr>
    </w:pPr>
    <w:r w:rsidRPr="00E5080C">
      <w:rPr>
        <w:rFonts w:hint="eastAsia"/>
        <w:sz w:val="28"/>
        <w:szCs w:val="28"/>
      </w:rPr>
      <w:t>—</w:t>
    </w:r>
    <w:r w:rsidRPr="00E5080C">
      <w:rPr>
        <w:rFonts w:hint="eastAsia"/>
        <w:sz w:val="28"/>
        <w:szCs w:val="28"/>
      </w:rPr>
      <w:t xml:space="preserve"> </w:t>
    </w:r>
    <w:r w:rsidRPr="00E5080C">
      <w:rPr>
        <w:sz w:val="28"/>
        <w:szCs w:val="28"/>
      </w:rPr>
      <w:fldChar w:fldCharType="begin"/>
    </w:r>
    <w:r w:rsidRPr="00E5080C">
      <w:rPr>
        <w:sz w:val="28"/>
        <w:szCs w:val="28"/>
      </w:rPr>
      <w:instrText>PAGE   \* MERGEFORMAT</w:instrText>
    </w:r>
    <w:r w:rsidRPr="00E5080C">
      <w:rPr>
        <w:sz w:val="28"/>
        <w:szCs w:val="28"/>
      </w:rPr>
      <w:fldChar w:fldCharType="separate"/>
    </w:r>
    <w:r w:rsidR="00127E0D" w:rsidRPr="00127E0D">
      <w:rPr>
        <w:noProof/>
        <w:sz w:val="28"/>
        <w:szCs w:val="28"/>
        <w:lang w:val="zh-CN"/>
      </w:rPr>
      <w:t>12</w:t>
    </w:r>
    <w:r w:rsidRPr="00E5080C">
      <w:rPr>
        <w:sz w:val="28"/>
        <w:szCs w:val="28"/>
      </w:rPr>
      <w:fldChar w:fldCharType="end"/>
    </w:r>
    <w:r w:rsidRPr="00E5080C">
      <w:rPr>
        <w:rFonts w:hint="eastAsia"/>
        <w:sz w:val="28"/>
        <w:szCs w:val="28"/>
      </w:rPr>
      <w:t xml:space="preserve"> </w:t>
    </w:r>
    <w:r w:rsidRPr="00E5080C">
      <w:rPr>
        <w:rFonts w:hint="eastAsia"/>
        <w:sz w:val="28"/>
        <w:szCs w:val="28"/>
      </w:rPr>
      <w:t>—</w:t>
    </w:r>
    <w:r w:rsidRPr="00E5080C">
      <w:rPr>
        <w:rFonts w:hint="eastAsia"/>
        <w:color w:val="FFFFFF"/>
        <w:sz w:val="28"/>
        <w:szCs w:val="28"/>
      </w:rPr>
      <w:t>—</w:t>
    </w:r>
  </w:p>
  <w:p w:rsidR="009A1829" w:rsidRDefault="00890777" w:rsidP="00E5080C">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0777" w:rsidRDefault="00890777" w:rsidP="002331A7">
      <w:r>
        <w:separator/>
      </w:r>
    </w:p>
  </w:footnote>
  <w:footnote w:type="continuationSeparator" w:id="0">
    <w:p w:rsidR="00890777" w:rsidRDefault="00890777" w:rsidP="002331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DB3BFF"/>
    <w:multiLevelType w:val="hybridMultilevel"/>
    <w:tmpl w:val="9C52954A"/>
    <w:lvl w:ilvl="0" w:tplc="07E2D57C">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nsid w:val="5520A53A"/>
    <w:multiLevelType w:val="singleLevel"/>
    <w:tmpl w:val="5520A53A"/>
    <w:lvl w:ilvl="0">
      <w:start w:val="1"/>
      <w:numFmt w:val="chineseCounting"/>
      <w:suff w:val="nothing"/>
      <w:lvlText w:val="第%1章"/>
      <w:lvlJc w:val="left"/>
    </w:lvl>
  </w:abstractNum>
  <w:abstractNum w:abstractNumId="2">
    <w:nsid w:val="764A3930"/>
    <w:multiLevelType w:val="hybridMultilevel"/>
    <w:tmpl w:val="BED69D96"/>
    <w:lvl w:ilvl="0" w:tplc="193696CC">
      <w:start w:val="1"/>
      <w:numFmt w:val="japaneseCounting"/>
      <w:lvlText w:val="（%1）"/>
      <w:lvlJc w:val="left"/>
      <w:pPr>
        <w:ind w:left="2235" w:hanging="1590"/>
      </w:pPr>
      <w:rPr>
        <w:rFonts w:hint="default"/>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37F"/>
    <w:rsid w:val="00127E0D"/>
    <w:rsid w:val="00145467"/>
    <w:rsid w:val="00227263"/>
    <w:rsid w:val="002331A7"/>
    <w:rsid w:val="0051537F"/>
    <w:rsid w:val="00890777"/>
    <w:rsid w:val="00DA6F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1A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331A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331A7"/>
    <w:rPr>
      <w:sz w:val="18"/>
      <w:szCs w:val="18"/>
    </w:rPr>
  </w:style>
  <w:style w:type="paragraph" w:styleId="a4">
    <w:name w:val="footer"/>
    <w:basedOn w:val="a"/>
    <w:link w:val="Char0"/>
    <w:uiPriority w:val="99"/>
    <w:unhideWhenUsed/>
    <w:rsid w:val="002331A7"/>
    <w:pPr>
      <w:tabs>
        <w:tab w:val="center" w:pos="4153"/>
        <w:tab w:val="right" w:pos="8306"/>
      </w:tabs>
      <w:snapToGrid w:val="0"/>
      <w:jc w:val="left"/>
    </w:pPr>
    <w:rPr>
      <w:sz w:val="18"/>
      <w:szCs w:val="18"/>
    </w:rPr>
  </w:style>
  <w:style w:type="character" w:customStyle="1" w:styleId="Char0">
    <w:name w:val="页脚 Char"/>
    <w:basedOn w:val="a0"/>
    <w:link w:val="a4"/>
    <w:uiPriority w:val="99"/>
    <w:rsid w:val="002331A7"/>
    <w:rPr>
      <w:sz w:val="18"/>
      <w:szCs w:val="18"/>
    </w:rPr>
  </w:style>
  <w:style w:type="paragraph" w:styleId="a5">
    <w:name w:val="Balloon Text"/>
    <w:basedOn w:val="a"/>
    <w:link w:val="Char1"/>
    <w:uiPriority w:val="99"/>
    <w:semiHidden/>
    <w:unhideWhenUsed/>
    <w:rsid w:val="002331A7"/>
    <w:rPr>
      <w:sz w:val="18"/>
      <w:szCs w:val="18"/>
    </w:rPr>
  </w:style>
  <w:style w:type="character" w:customStyle="1" w:styleId="Char1">
    <w:name w:val="批注框文本 Char"/>
    <w:basedOn w:val="a0"/>
    <w:link w:val="a5"/>
    <w:uiPriority w:val="99"/>
    <w:semiHidden/>
    <w:rsid w:val="002331A7"/>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1A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331A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331A7"/>
    <w:rPr>
      <w:sz w:val="18"/>
      <w:szCs w:val="18"/>
    </w:rPr>
  </w:style>
  <w:style w:type="paragraph" w:styleId="a4">
    <w:name w:val="footer"/>
    <w:basedOn w:val="a"/>
    <w:link w:val="Char0"/>
    <w:uiPriority w:val="99"/>
    <w:unhideWhenUsed/>
    <w:rsid w:val="002331A7"/>
    <w:pPr>
      <w:tabs>
        <w:tab w:val="center" w:pos="4153"/>
        <w:tab w:val="right" w:pos="8306"/>
      </w:tabs>
      <w:snapToGrid w:val="0"/>
      <w:jc w:val="left"/>
    </w:pPr>
    <w:rPr>
      <w:sz w:val="18"/>
      <w:szCs w:val="18"/>
    </w:rPr>
  </w:style>
  <w:style w:type="character" w:customStyle="1" w:styleId="Char0">
    <w:name w:val="页脚 Char"/>
    <w:basedOn w:val="a0"/>
    <w:link w:val="a4"/>
    <w:uiPriority w:val="99"/>
    <w:rsid w:val="002331A7"/>
    <w:rPr>
      <w:sz w:val="18"/>
      <w:szCs w:val="18"/>
    </w:rPr>
  </w:style>
  <w:style w:type="paragraph" w:styleId="a5">
    <w:name w:val="Balloon Text"/>
    <w:basedOn w:val="a"/>
    <w:link w:val="Char1"/>
    <w:uiPriority w:val="99"/>
    <w:semiHidden/>
    <w:unhideWhenUsed/>
    <w:rsid w:val="002331A7"/>
    <w:rPr>
      <w:sz w:val="18"/>
      <w:szCs w:val="18"/>
    </w:rPr>
  </w:style>
  <w:style w:type="character" w:customStyle="1" w:styleId="Char1">
    <w:name w:val="批注框文本 Char"/>
    <w:basedOn w:val="a0"/>
    <w:link w:val="a5"/>
    <w:uiPriority w:val="99"/>
    <w:semiHidden/>
    <w:rsid w:val="002331A7"/>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766</Words>
  <Characters>4370</Characters>
  <Application>Microsoft Office Word</Application>
  <DocSecurity>0</DocSecurity>
  <Lines>36</Lines>
  <Paragraphs>10</Paragraphs>
  <ScaleCrop>false</ScaleCrop>
  <Company>CFDA</Company>
  <LinksUpToDate>false</LinksUpToDate>
  <CharactersWithSpaces>5126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张京梅</dc:creator>
  <cp:lastModifiedBy>张京梅</cp:lastModifiedBy>
  <cp:revision>3</cp:revision>
  <dcterms:created xsi:type="dcterms:W3CDTF">2015-12-15T07:04:00Z</dcterms:created>
  <dcterms:modified xsi:type="dcterms:W3CDTF">2015-12-15T07:04:00Z</dcterms:modified>
</cp:coreProperties>
</file>