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BD7" w:rsidRPr="00061BD7" w:rsidRDefault="00061BD7" w:rsidP="00061BD7">
      <w:pPr>
        <w:tabs>
          <w:tab w:val="left" w:pos="7560"/>
        </w:tabs>
        <w:rPr>
          <w:rFonts w:ascii="黑体" w:eastAsia="黑体" w:hAnsi="黑体"/>
          <w:sz w:val="32"/>
          <w:szCs w:val="32"/>
        </w:rPr>
      </w:pPr>
      <w:r w:rsidRPr="00061BD7">
        <w:rPr>
          <w:rFonts w:ascii="黑体" w:eastAsia="黑体" w:hAnsi="黑体" w:hint="eastAsia"/>
          <w:sz w:val="32"/>
          <w:szCs w:val="32"/>
        </w:rPr>
        <w:t>附件</w:t>
      </w:r>
    </w:p>
    <w:p w:rsidR="00061BD7" w:rsidRPr="00061BD7" w:rsidRDefault="00061BD7" w:rsidP="00061BD7">
      <w:pPr>
        <w:tabs>
          <w:tab w:val="left" w:pos="7560"/>
        </w:tabs>
        <w:jc w:val="center"/>
        <w:rPr>
          <w:rFonts w:ascii="方正小标宋简体" w:eastAsia="方正小标宋简体"/>
          <w:sz w:val="44"/>
          <w:szCs w:val="44"/>
        </w:rPr>
      </w:pPr>
      <w:r w:rsidRPr="00061BD7">
        <w:rPr>
          <w:rFonts w:ascii="方正小标宋简体" w:eastAsia="方正小标宋简体" w:hint="eastAsia"/>
          <w:sz w:val="44"/>
          <w:szCs w:val="44"/>
        </w:rPr>
        <w:t>36批次不合格药品名单</w:t>
      </w:r>
    </w:p>
    <w:tbl>
      <w:tblPr>
        <w:tblW w:w="148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92"/>
        <w:gridCol w:w="1699"/>
        <w:gridCol w:w="1509"/>
        <w:gridCol w:w="1123"/>
        <w:gridCol w:w="2295"/>
        <w:gridCol w:w="2660"/>
        <w:gridCol w:w="882"/>
        <w:gridCol w:w="1553"/>
        <w:gridCol w:w="1639"/>
      </w:tblGrid>
      <w:tr w:rsidR="00061BD7" w:rsidRPr="00061BD7" w:rsidTr="00081AEA">
        <w:trPr>
          <w:trHeight w:val="270"/>
          <w:tblHeader/>
          <w:jc w:val="center"/>
        </w:trPr>
        <w:tc>
          <w:tcPr>
            <w:tcW w:w="1492" w:type="dxa"/>
            <w:shd w:val="clear" w:color="000000" w:fill="FFFFFF"/>
            <w:noWrap/>
            <w:vAlign w:val="center"/>
            <w:hideMark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0"/>
                <w:szCs w:val="20"/>
              </w:rPr>
              <w:t>药品品名</w:t>
            </w:r>
          </w:p>
        </w:tc>
        <w:tc>
          <w:tcPr>
            <w:tcW w:w="1699" w:type="dxa"/>
            <w:shd w:val="clear" w:color="000000" w:fill="FFFFFF"/>
            <w:noWrap/>
            <w:vAlign w:val="center"/>
            <w:hideMark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标示</w:t>
            </w:r>
          </w:p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生产企业</w:t>
            </w:r>
          </w:p>
        </w:tc>
        <w:tc>
          <w:tcPr>
            <w:tcW w:w="1509" w:type="dxa"/>
            <w:shd w:val="clear" w:color="000000" w:fill="FFFFFF"/>
            <w:noWrap/>
            <w:vAlign w:val="center"/>
            <w:hideMark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1123" w:type="dxa"/>
            <w:shd w:val="clear" w:color="000000" w:fill="FFFFFF"/>
            <w:noWrap/>
            <w:vAlign w:val="center"/>
            <w:hideMark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2295" w:type="dxa"/>
            <w:shd w:val="clear" w:color="000000" w:fill="FFFFFF"/>
            <w:noWrap/>
            <w:vAlign w:val="center"/>
            <w:hideMark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2660" w:type="dxa"/>
            <w:shd w:val="clear" w:color="000000" w:fill="FFFFFF"/>
            <w:noWrap/>
            <w:vAlign w:val="center"/>
            <w:hideMark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82" w:type="dxa"/>
            <w:shd w:val="clear" w:color="000000" w:fill="FFFFFF"/>
            <w:noWrap/>
            <w:vAlign w:val="center"/>
            <w:hideMark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检验</w:t>
            </w:r>
          </w:p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553" w:type="dxa"/>
            <w:shd w:val="clear" w:color="000000" w:fill="FFFFFF"/>
            <w:noWrap/>
            <w:vAlign w:val="center"/>
            <w:hideMark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不合格项目</w:t>
            </w:r>
          </w:p>
        </w:tc>
        <w:tc>
          <w:tcPr>
            <w:tcW w:w="1639" w:type="dxa"/>
            <w:shd w:val="clear" w:color="000000" w:fill="FFFFFF"/>
            <w:noWrap/>
            <w:vAlign w:val="center"/>
            <w:hideMark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检验机构</w:t>
            </w: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伊曲康唑胶囊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苏州中化药品工业有限公司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0.1g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57515004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安徽阜阳医药集团有限公司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《中华人民共和国药典》2010年版二部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[检查]（溶出度）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陕西省食品药品检验所</w:t>
            </w: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57615009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浙江祥和医药有限公司</w:t>
            </w:r>
          </w:p>
        </w:tc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注射用盐酸甲氯芬酯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南京海辰药业股份有限公司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0.25g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20140904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新疆鑫众祥医药有限责任公司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《中华人民共和国药典》2010年版第一增补本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[检查]（有关物质）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北京市药品检验所</w:t>
            </w: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20141002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粤北人民医院</w:t>
            </w:r>
          </w:p>
        </w:tc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天麻头痛片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哈尔滨仁皇药业有限公司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每片重0.33g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15010401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江西昌坤医药有限公司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《中华人民共和国药典》2010年版一部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[检查]（细菌数）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云南省食品药品检验所</w:t>
            </w: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15010402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福建泰和医药有限公司</w:t>
            </w:r>
          </w:p>
        </w:tc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新复方大青叶片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山东健民药业有限公司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140406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广西桂阳医药有限公司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《卫生部药品标准》中药成方制剂第五册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[检查]（细菌数）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山东省食品药品检验研究院</w:t>
            </w: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140407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乐山市兴毓医药有限责任公司</w:t>
            </w:r>
          </w:p>
        </w:tc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泉州市顺和医药连锁有限公司</w:t>
            </w:r>
          </w:p>
        </w:tc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注射用棓丙酯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福建省闽东力捷迅药业有限公司</w:t>
            </w:r>
          </w:p>
        </w:tc>
        <w:tc>
          <w:tcPr>
            <w:tcW w:w="15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  <w:t>60mg</w:t>
            </w:r>
          </w:p>
        </w:tc>
        <w:tc>
          <w:tcPr>
            <w:tcW w:w="1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  <w:t>150802B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福建省闽东力捷迅药业有限公司</w:t>
            </w:r>
          </w:p>
        </w:tc>
        <w:tc>
          <w:tcPr>
            <w:tcW w:w="2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《中华人民共和国药典》2010年版第三增补本</w:t>
            </w:r>
          </w:p>
        </w:tc>
        <w:tc>
          <w:tcPr>
            <w:tcW w:w="8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[检查]（溶液的澄清度与颜色</w:t>
            </w:r>
          </w:p>
        </w:tc>
        <w:tc>
          <w:tcPr>
            <w:tcW w:w="16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江西省食品药品检验检测院</w:t>
            </w:r>
          </w:p>
        </w:tc>
      </w:tr>
      <w:tr w:rsidR="00061BD7" w:rsidRPr="00061BD7" w:rsidTr="00081AEA">
        <w:trPr>
          <w:trHeight w:val="804"/>
          <w:jc w:val="center"/>
        </w:trPr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注射用美罗培南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深圳华药南方制药有限公司</w:t>
            </w:r>
          </w:p>
        </w:tc>
        <w:tc>
          <w:tcPr>
            <w:tcW w:w="15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以C</w:t>
            </w: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  <w:vertAlign w:val="subscript"/>
              </w:rPr>
              <w:t>17</w:t>
            </w: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H</w:t>
            </w: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  <w:vertAlign w:val="subscript"/>
              </w:rPr>
              <w:t>25</w:t>
            </w: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N</w:t>
            </w: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  <w:vertAlign w:val="subscript"/>
              </w:rPr>
              <w:t>3</w:t>
            </w: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O</w:t>
            </w: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  <w:vertAlign w:val="subscript"/>
              </w:rPr>
              <w:t>5</w:t>
            </w: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S计0.25g</w:t>
            </w:r>
          </w:p>
        </w:tc>
        <w:tc>
          <w:tcPr>
            <w:tcW w:w="1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150101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上药科园信海医药宜昌有限公司</w:t>
            </w:r>
          </w:p>
        </w:tc>
        <w:tc>
          <w:tcPr>
            <w:tcW w:w="2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《国家食品药品监督管理局标准》YBH00182011</w:t>
            </w:r>
          </w:p>
        </w:tc>
        <w:tc>
          <w:tcPr>
            <w:tcW w:w="8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[检查]（溶液的澄清度与颜色）</w:t>
            </w:r>
          </w:p>
        </w:tc>
        <w:tc>
          <w:tcPr>
            <w:tcW w:w="16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总后勤部卫生部药品仪器检验所</w:t>
            </w:r>
          </w:p>
        </w:tc>
      </w:tr>
      <w:tr w:rsidR="00061BD7" w:rsidRPr="00061BD7" w:rsidTr="00081AEA">
        <w:trPr>
          <w:trHeight w:val="883"/>
          <w:jc w:val="center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注射用头孢孟多酯钠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海南新世通制药有限公司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0.5g（按C</w:t>
            </w: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  <w:vertAlign w:val="subscript"/>
              </w:rPr>
              <w:t>18</w:t>
            </w: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H</w:t>
            </w: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  <w:vertAlign w:val="subscript"/>
              </w:rPr>
              <w:t>18</w:t>
            </w: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N</w:t>
            </w: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  <w:vertAlign w:val="subscript"/>
              </w:rPr>
              <w:t>6</w:t>
            </w: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O</w:t>
            </w: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  <w:vertAlign w:val="subscript"/>
              </w:rPr>
              <w:t>5</w:t>
            </w: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S</w:t>
            </w: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  <w:vertAlign w:val="subscript"/>
              </w:rPr>
              <w:t>2</w:t>
            </w: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20141201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黑龙江省众志创展医药有限公司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《中华人民共和国药典》2010年版第一增补本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[检查]（溶液的澄清度与颜色）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广东省药品检验所</w:t>
            </w: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美司钠注射液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山西普德药业股份有限公司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4ml:0.4g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3140901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湖南省肿瘤医院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国家食品药品监督管理局标准YBH24302006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[检查]（可见异物）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陕西省食品药品检验所</w:t>
            </w: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3150701</w:t>
            </w:r>
          </w:p>
        </w:tc>
        <w:tc>
          <w:tcPr>
            <w:tcW w:w="22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萘敏维滴眼液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江西闪亮制药有限公司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10毫升:盐酸萘甲唑林0.2毫克、马来酸氯苯那敏2毫克和维生素B12 1毫克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141107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常德市大成医药有限公司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《中华人民共和国药典》2010年版二部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[检查]（可见异物）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成都市食品药品检验研究院</w:t>
            </w: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141113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辽宁九州通医药有限公司</w:t>
            </w:r>
          </w:p>
        </w:tc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胃康灵胶囊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长春海外制药集团有限公司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每粒装0.4克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20150101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长春海外制药集团有限公司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《中华人民共和国药典》2010年版一部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[检查]（崩解时限）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厦门市食品药品质量检验研究院</w:t>
            </w: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吉林省天光药业有限公司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每粒装0.4克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20131001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国药控股淮安有限公司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《中华人民共和国药典》2010年版一部</w:t>
            </w:r>
          </w:p>
        </w:tc>
        <w:tc>
          <w:tcPr>
            <w:tcW w:w="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[检查]（水分）</w:t>
            </w:r>
          </w:p>
        </w:tc>
        <w:tc>
          <w:tcPr>
            <w:tcW w:w="1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61BD7" w:rsidRPr="00061BD7" w:rsidTr="00081AEA">
        <w:trPr>
          <w:trHeight w:val="796"/>
          <w:jc w:val="center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杞菊地黄丸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呼伦贝尔松鹿制药有限公司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20130503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眉山科润医药集团有限公司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《中华人民共和国药典》2010年版一部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[检查]（水分)、（装量差异）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四川省食品药品检验检测院</w:t>
            </w: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柏子养心丸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商丘市金马药业有限公司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每袋装6g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14071821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贵州意通医药有限责任公司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《中华人民共和国药典》2010年版一部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[检查]（装量差异）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江西省食品药品检验检测院</w:t>
            </w:r>
          </w:p>
        </w:tc>
      </w:tr>
      <w:tr w:rsidR="00061BD7" w:rsidRPr="00061BD7" w:rsidTr="00081AEA">
        <w:trPr>
          <w:trHeight w:val="814"/>
          <w:jc w:val="center"/>
        </w:trPr>
        <w:tc>
          <w:tcPr>
            <w:tcW w:w="1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14121221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安徽丰原宿州医药科技有限公司</w:t>
            </w:r>
          </w:p>
        </w:tc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61BD7" w:rsidRPr="00061BD7" w:rsidTr="00081AEA">
        <w:trPr>
          <w:trHeight w:val="1035"/>
          <w:jc w:val="center"/>
        </w:trPr>
        <w:tc>
          <w:tcPr>
            <w:tcW w:w="1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补肾强身胶囊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钓鱼台医药集团吉林天强制药股份有限公司</w:t>
            </w:r>
          </w:p>
        </w:tc>
        <w:tc>
          <w:tcPr>
            <w:tcW w:w="15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每粒装0.3克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140602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湖南名家医药健康事业发展有限公司</w:t>
            </w:r>
          </w:p>
        </w:tc>
        <w:tc>
          <w:tcPr>
            <w:tcW w:w="2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《卫生部药品标准》中药成方制剂第四册</w:t>
            </w:r>
          </w:p>
        </w:tc>
        <w:tc>
          <w:tcPr>
            <w:tcW w:w="8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[检查]（装量差异）</w:t>
            </w:r>
          </w:p>
        </w:tc>
        <w:tc>
          <w:tcPr>
            <w:tcW w:w="16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天津市药品检验所</w:t>
            </w:r>
          </w:p>
        </w:tc>
      </w:tr>
      <w:tr w:rsidR="00061BD7" w:rsidRPr="00061BD7" w:rsidTr="00081AEA">
        <w:trPr>
          <w:trHeight w:val="911"/>
          <w:jc w:val="center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二十五味珊瑚丸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西藏藏医学院藏药有限公司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每丸重1g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140701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察隅县人民医院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《中华人民共和国药典》2010年版一部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[检查]（重量差异）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西藏自治区食品药品检验所</w:t>
            </w: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安神补心丸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甘肃天水岐黄药业有限责任公司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每15丸重2克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141040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天津太平龙隆医药有限公司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《中华人民共和国药典》2010年版第一增补本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[含量测定]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上海市食品药品检验所</w:t>
            </w: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遵义市意通医药有限责任公司</w:t>
            </w:r>
          </w:p>
        </w:tc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复方氨林巴比妥注射液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贵州天地药业有限责任公司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15030102B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重庆海通医药有限公司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《国家药品标准》化学药品地方标准上升国家标准第十四册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[含量测定]（安替比林）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山西省食品药品检验所</w:t>
            </w: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复方丹参片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黑龙江红豆杉药业有限责任公司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相当于饮片0.6g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150101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黑龙江祥生医药有限公司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《中华人民共和国药典》2010年版第一增补本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[含量测定](三七)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广西壮族自治区食品药品检验所</w:t>
            </w: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深圳市国盛源药业有限公司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每片重0.3g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20150502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上海益丰大药房连锁有限公司广粤路店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《中华人民共和国药典》2010年版第一增补本及广东省食品药品监督管理局药品再注册批件2015R002091</w:t>
            </w:r>
          </w:p>
        </w:tc>
        <w:tc>
          <w:tcPr>
            <w:tcW w:w="8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广东南国药业有限公司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薄膜衣小片 每片重0.31g(相当于饮片0.6g)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  <w:t>150409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大新县医药公司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《中华人民共和国药典》2010年版第一增补本及国家食品药品监督管理局药品补充申请批件2007B01679</w:t>
            </w:r>
          </w:p>
        </w:tc>
        <w:tc>
          <w:tcPr>
            <w:tcW w:w="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61BD7" w:rsidRPr="00061BD7" w:rsidTr="00081AEA">
        <w:trPr>
          <w:trHeight w:val="790"/>
          <w:jc w:val="center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复方银翘氨敏胶囊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四川彩虹制药有限公司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复方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140101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黑龙江省众志创展医药有限公司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国家药品标准化学药品地方标准上升国家标准第四册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[含量测定]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宁波市药品检验所</w:t>
            </w: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妇科止带片</w:t>
            </w:r>
          </w:p>
        </w:tc>
        <w:tc>
          <w:tcPr>
            <w:tcW w:w="16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吉林吉春制药股份有限公司</w:t>
            </w:r>
          </w:p>
        </w:tc>
        <w:tc>
          <w:tcPr>
            <w:tcW w:w="1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每片重0.35g</w:t>
            </w:r>
          </w:p>
        </w:tc>
        <w:tc>
          <w:tcPr>
            <w:tcW w:w="11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130803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包头市信泰恒医药有限公司</w:t>
            </w:r>
          </w:p>
        </w:tc>
        <w:tc>
          <w:tcPr>
            <w:tcW w:w="26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国家食品药品监督管理局标准YBZ07892008</w:t>
            </w:r>
          </w:p>
        </w:tc>
        <w:tc>
          <w:tcPr>
            <w:tcW w:w="88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[含量测定]</w:t>
            </w:r>
          </w:p>
        </w:tc>
        <w:tc>
          <w:tcPr>
            <w:tcW w:w="16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湖南省食品药品检验研究院</w:t>
            </w: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四平神农大药房连锁有限公司</w:t>
            </w:r>
          </w:p>
        </w:tc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61BD7" w:rsidRPr="00061BD7" w:rsidTr="00081AEA">
        <w:trPr>
          <w:trHeight w:val="449"/>
          <w:jc w:val="center"/>
        </w:trPr>
        <w:tc>
          <w:tcPr>
            <w:tcW w:w="14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新疆悦康医药有限公司</w:t>
            </w:r>
          </w:p>
        </w:tc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精制冠心片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西安阿斯兰制药有限责任公司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0.3克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20130601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云南省久泰药业有限公司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《中华人民共和国药典》2010年版一部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[含量测定]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青岛市食品药品检验研究院</w:t>
            </w: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吉林省辉南三和制药有限公司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 xml:space="preserve">/　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20140501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江西广力药业有限公司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《中华人民共和国药典》2010年版第二增补本</w:t>
            </w:r>
          </w:p>
        </w:tc>
        <w:tc>
          <w:tcPr>
            <w:tcW w:w="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抗宫炎片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江西博士达药业有限责任公司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每片重0.25g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20150301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内蒙古健方药业有限责任公司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《中华人民共和国药典》2010年版一部及江西省食品药品监督管理局药品再注册批件 批件号：2010R003733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[含量测定]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江西省食品药品检验检测院</w:t>
            </w: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江西京通美联药业有限公司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每片含干浸膏0.25g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150704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江西京通美联药业有限公司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《中华人民共和国药典》2010年版一部及江西省食品药品监督管理局药品再注册批件 批件号：2010R003323</w:t>
            </w:r>
          </w:p>
        </w:tc>
        <w:tc>
          <w:tcPr>
            <w:tcW w:w="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清脑降压片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吉林省华侨药业有限公司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片芯重0.30g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20150501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秦皇岛德信医药有限责任公司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《中华人民共和国药典》2010年版一部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[含量测定]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内蒙古自治区食品药品检验所</w:t>
            </w: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小儿退热口服液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山东孔府制药有限公司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每支装10毫升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20130601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国药控股淮安有限公司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《中华人民共和国药典》2010年版第二增补本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[含量测定]（黄芩）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福建省食品药品质量检验研究院</w:t>
            </w:r>
          </w:p>
        </w:tc>
      </w:tr>
      <w:tr w:rsidR="00061BD7" w:rsidRPr="00061BD7" w:rsidTr="00081AEA">
        <w:trPr>
          <w:trHeight w:val="70"/>
          <w:jc w:val="center"/>
        </w:trPr>
        <w:tc>
          <w:tcPr>
            <w:tcW w:w="1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潍坊天扬药业有限公司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每瓶10毫升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14110101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陕西广联药业有限公司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《中华人民共和国药典》2010年版第二增补本</w:t>
            </w:r>
          </w:p>
        </w:tc>
        <w:tc>
          <w:tcPr>
            <w:tcW w:w="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bCs/>
                <w:color w:val="000000"/>
                <w:kern w:val="0"/>
                <w:sz w:val="20"/>
                <w:szCs w:val="20"/>
              </w:rPr>
            </w:pPr>
            <w:r w:rsidRPr="00061BD7">
              <w:rPr>
                <w:rFonts w:ascii="仿宋" w:eastAsia="仿宋" w:hAnsi="仿宋" w:cs="宋体" w:hint="eastAsia"/>
                <w:bCs/>
                <w:color w:val="000000"/>
                <w:kern w:val="0"/>
                <w:sz w:val="20"/>
                <w:szCs w:val="20"/>
              </w:rPr>
              <w:t>[含量测定]（栀子)、（黄芩）</w:t>
            </w:r>
          </w:p>
        </w:tc>
        <w:tc>
          <w:tcPr>
            <w:tcW w:w="1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BD7" w:rsidRPr="00061BD7" w:rsidRDefault="00061BD7" w:rsidP="00061BD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061BD7" w:rsidRPr="00061BD7" w:rsidRDefault="00061BD7" w:rsidP="00061BD7">
      <w:pPr>
        <w:rPr>
          <w:rFonts w:ascii="黑体" w:eastAsia="黑体"/>
          <w:sz w:val="32"/>
          <w:szCs w:val="32"/>
        </w:rPr>
        <w:sectPr w:rsidR="00061BD7" w:rsidRPr="00061BD7" w:rsidSect="00DA75FB">
          <w:pgSz w:w="16838" w:h="11906" w:orient="landscape"/>
          <w:pgMar w:top="1588" w:right="1440" w:bottom="1474" w:left="1440" w:header="851" w:footer="992" w:gutter="0"/>
          <w:pgNumType w:fmt="numberInDash"/>
          <w:cols w:space="425"/>
          <w:docGrid w:type="lines" w:linePitch="312"/>
        </w:sectPr>
      </w:pPr>
    </w:p>
    <w:p w:rsidR="008910DA" w:rsidRPr="00061BD7" w:rsidRDefault="008910DA" w:rsidP="00061BD7"/>
    <w:sectPr w:rsidR="008910DA" w:rsidRPr="00061BD7" w:rsidSect="00BC0CA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3520" w:rsidRDefault="00833520" w:rsidP="00BC0CAB">
      <w:r>
        <w:separator/>
      </w:r>
    </w:p>
  </w:endnote>
  <w:endnote w:type="continuationSeparator" w:id="1">
    <w:p w:rsidR="00833520" w:rsidRDefault="00833520" w:rsidP="00BC0C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3520" w:rsidRDefault="00833520" w:rsidP="00BC0CAB">
      <w:r>
        <w:separator/>
      </w:r>
    </w:p>
  </w:footnote>
  <w:footnote w:type="continuationSeparator" w:id="1">
    <w:p w:rsidR="00833520" w:rsidRDefault="00833520" w:rsidP="00BC0C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C0CAB"/>
    <w:rsid w:val="00061BD7"/>
    <w:rsid w:val="006468BB"/>
    <w:rsid w:val="00833520"/>
    <w:rsid w:val="008910DA"/>
    <w:rsid w:val="00BC0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CA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C0C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C0CA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C0CA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C0CA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481</Words>
  <Characters>2743</Characters>
  <Application>Microsoft Office Word</Application>
  <DocSecurity>0</DocSecurity>
  <Lines>22</Lines>
  <Paragraphs>6</Paragraphs>
  <ScaleCrop>false</ScaleCrop>
  <Company>Microsoft</Company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enovo</dc:creator>
  <cp:keywords/>
  <dc:description/>
  <cp:lastModifiedBy>enovo</cp:lastModifiedBy>
  <cp:revision>3</cp:revision>
  <dcterms:created xsi:type="dcterms:W3CDTF">2016-03-14T13:43:00Z</dcterms:created>
  <dcterms:modified xsi:type="dcterms:W3CDTF">2016-03-14T14:29:00Z</dcterms:modified>
</cp:coreProperties>
</file>