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附件1</w:t>
      </w:r>
    </w:p>
    <w:p>
      <w:pPr>
        <w:jc w:val="center"/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</w:rPr>
        <w:t>201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</w:rPr>
        <w:t>年度江西省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化妆品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</w:rPr>
        <w:t>抽检符合标准规定产品名单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201902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eastAsia="zh-CN"/>
        </w:rPr>
        <w:t>）</w:t>
      </w:r>
    </w:p>
    <w:tbl>
      <w:tblPr>
        <w:tblW w:w="13879" w:type="dxa"/>
        <w:tblInd w:w="0" w:type="dxa"/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4"/>
        <w:gridCol w:w="1665"/>
        <w:gridCol w:w="2535"/>
        <w:gridCol w:w="2175"/>
        <w:gridCol w:w="675"/>
        <w:gridCol w:w="1245"/>
        <w:gridCol w:w="1110"/>
        <w:gridCol w:w="1380"/>
        <w:gridCol w:w="1830"/>
        <w:gridCol w:w="630"/>
      </w:tblGrid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样品名称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标称生产/进口代理企业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被采样单位名称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包装规格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批号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生产日期/限定使用日期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抽样单位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检验单位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检验结果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至贝®舒润护臀隔离软膏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委托方：至贝母婴用品（上海）有限公司，被委托方：上海东晟源日化有限公司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南昌市天虹商场有限公司中山路百货商场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50g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0802007B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2020/08/01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送达婴儿护肤山茶油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委托方：杭州千岛湖天鑫有限公司，被委托方：科欧玛化妆品（杭州）有限公司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南昌市天虹商场有限公司中山路百货商场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50ml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B20181130BASCA2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20201129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本护®婴幼儿健肤紫草膏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委托方：深圳市芭格美生物科技有限公司，被委托方：伊之情日化（深圳）有限公司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婺源县阳光实业有限公司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30g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30G09A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20210708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芷御坊®宝宝屁屁舒爽霜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武汉研妆生物科技有限公司  武汉大学科研合作企业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婺源县好妈咪孕婴生活馆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40g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ZYFS02N52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20230218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茶娃®婴儿护理膏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福建海川药业科技发展有限公司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鄱阳县爱婴坊母婴生活馆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50g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170427D1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20200426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御信堂®婴儿紫草膏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茗燕生物科技（上海）有限公司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婺源县米露琪母婴用品生活馆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25g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19010411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20220103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芷御坊®宝宝平安膏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武汉研妆生物科技有限公司  武汉大学科研合作企业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婺源县好妈咪孕婴生活馆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50g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ZYF01J56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20230121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全因爱 金装·宝宝双效草本舒缓金露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委托方：全因爱（上海）有限公司，被委托方：上海乐宝日化股份有限公司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婺源县米露琪母婴用品生活馆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40ml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0317C22G1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20200321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茶娃®婴儿紫草润肤膏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福建海川药业科技发展有限公司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鄱阳县爱婴坊母婴生活馆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20g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170510G1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20200509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雅滋美特®锁水保湿睡眠面膜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陕西崇文生物科技有限公司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鄱阳县妈咪宝贝孕婴童生活馆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80ml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2017YF0196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2020/02/17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百雀羚®8杯水保湿水嫩面膜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科丝美诗(中国)化妆品有限公司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婺源县同心实业有限公司派拉朦新时代店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22g×5片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1M28DS21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20220627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红色小象®清洁亮采黑面膜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苏州工业园区黎姿化妆品有限公司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婺源县米露琪母婴用品生活馆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25ml×5片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H5AH2NJ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20220509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韩束®净透亮白面贴膜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上海必优兰日化有限公司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婺源县同心实业有限公司派拉朦新时代店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25ml×5片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GQ5D1US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20220404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百雀羚®密集润泽补水面膜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科丝美诗(中国)化妆品有限公司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婺源县同心实业有限公司派拉朦新时代店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22ml×5片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1M09OS11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20220408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红色小象®水润保湿面膜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上海中翊日化有限公司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婺源县米露琪母婴用品生活馆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25ml×5片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H97N1XS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20220906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A'Gensn安安金纯®细致毛孔面膜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佛山市安安美容保健品有限公司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婺源县同心实业有限公司派拉朦新时代店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25g×5片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IL25F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20230109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水密码®水光雪肌嫩肤面膜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广州市白云联佳精细化工厂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婺源县同心实业有限公司派拉朦新时代店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25g×5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AL67L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20200420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珍视明竹炭多元修护眼膜套盒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江西珍视明药业有限公司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江西珍视明药业有限公司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10g*15袋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190302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20220313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欧莱雅复颜贴和提拉弹力面膜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营口三喜加工有限公司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江西洪客隆百货投资有限公司南昌分公司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24ml×4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74S2CK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20220212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欧莱雅青春密码酵素精华凝胶面膜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詹尼克（上海）化妆品有限公司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江西洪客隆百货投资有限公司南昌分公司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28g×5片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74R7PC B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20210723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欧莱雅男士锐能抗皱紧致多效霜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苏州尚美国际化妆品有限公司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江西洪客隆百货投资有限公司南昌分公司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50ml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74S100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20220107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欧莱雅金致臻颜松露奢养肌活日霜至臻松露·红茶凝萃+奢润蜂王浆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苏州尚美国际化妆品有限公司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南昌百货大楼股份有限公司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50ml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74RNEP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20211114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欧莱雅金致臻颜松露奢养肌活双萃精华露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上海西西艾尔启东日用化学品有限公司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南昌百货大楼股份有限公司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50ml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74S1SL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20220125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otbaby®菁纯塑颜紧致修护霜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苏州东方之宝生物药业有限公司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江西贝贝熊母婴用品有限公司八一广场店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55ml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2X8D12E1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三年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欧莱雅青春密码酵素精华肌底液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苏州尚美国际化妆品有限公司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南昌百货大楼股份有限公司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75ml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74S202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20220215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欧莱雅复颜抗皱紧致滋润日霜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苏州尚美国际化妆品有限公司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南昌百货大楼股份有限公司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50ml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74S102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20220108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欧莱雅复颜抗皱紧致滋润晚霜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苏州尚美国际化妆品有限公司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南昌百货大楼股份有限公司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50ml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74S105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20220129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璐迷雅®蜗牛精华纳米白金净颜蚕丝面膜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苏州东方之宝生物药业有限公司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江西贝贝熊母婴用品有限公司八一广场店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35ml/片×5片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OTB.AUG0602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20200805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自然堂·喜马拉雅膜法雪莲舒缓保湿面膜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伽蓝(集团)股份有限公司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南昌百货大楼股份有限公司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5片×26ml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CS8990132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20210814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自然堂·喜马拉雅膜法茶马古道面膜滋养保湿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伽蓝(集团)股份有限公司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南昌百货大楼股份有限公司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5片×32ml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NS9990161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20220221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欧莱雅复颜玻尿酸水光充盈导入安瓶鲜注精华面膜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苏州尚美国际化妆品有限公司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南昌百货大楼股份有限公司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33g×5片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74S318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20220317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Forlisa®水凝保湿面膜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委托方：澳丽达化妆品（深圳）有限公司，被委托生产企业：深圳绵俪日用化工有限公司绵俪日用化工厂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江西贝贝熊母婴用品有限公司八一广场店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150g（25g×6片）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LISA7962M01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20220219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自然堂·喜马拉雅膜法尼泊尔崖蜜蜜光面膜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伽蓝(集团)股份有限公司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南昌百货大楼股份有限公司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5片×28ml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NS8990221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20210527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自然堂·喜马拉雅膜法茶马古道面膜补水亮采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伽蓝(集团)股份有限公司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南昌百货大楼股份有限公司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5片×32ml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NS9990181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20220222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自然堂·喜马拉雅膜法抗皱两步曲面膜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伽蓝(集团)股份有限公司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南昌百货大楼股份有限公司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（1.5ml+26ml）×5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NS8990291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20210622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自然堂·喜马拉雅膜法雪域百合补水面膜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伽蓝(集团)股份有限公司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南昌百货大楼股份有限公司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5片×26ml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CS8992021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20211128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自然堂·喜马拉雅膜法茶马古道面膜滋养幼嫩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伽蓝(集团)股份有限公司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南昌百货大楼股份有限公司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5片×32ml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NS9990141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20220222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6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全因爱妈妈臻华保湿面膜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委托方名称：全因爱（上海）有限公司，被委托方名称：诺斯贝尔化妆品股份有限公司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江西贝贝熊母婴用品有限公司八一广场店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25ml*10片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N1-151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20211007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自然堂·喜马拉雅膜法弹嫩两步曲面膜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伽蓝(集团)股份有限公司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南昌百货大楼股份有限公司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（1.5ml+26ml）×5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NS8990601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20210828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自然堂·喜马拉雅膜法茶马古道面膜补水舒缓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伽蓝(集团)股份有限公司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南昌百货大楼股份有限公司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5片×32ml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NS9990201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20220222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自然堂·喜马拉雅膜法冰川水水光面膜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伽蓝(集团)股份有限公司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南昌百货大楼股份有限公司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5片×28ml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NS8991911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20210722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欧莱雅金致臻颜松露奢养肌活修护精华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苏州尚美国际化妆品有限公司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南昌百货大楼股份有限公司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30ml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74RN01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20211106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1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好孩子婴儿燕麦多效护理霜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委托方：好孩子儿童用品有限公司，被委托方：诺斯贝尔化妆品股份有限公司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江西孩子王儿童用品有限公司抚州硕果店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50g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N1-162A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20220505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O+baby®晶纯防皴裂特护霜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苏州东方之宝生物药业有限公司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江西孩子王儿童用品有限公司抚州硕果店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65ml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2X8J23D1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20211109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好孩子婴儿燕麦VE护臀霜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委托方：好孩子儿童用品有限公司，被委托方：诺斯贝尔化妆品股份有限公司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江西孩子王儿童用品有限公司抚州硕果店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50g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N1-161A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20220505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启初®新生特安冬日防皴霜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上海家化联合股份有限公司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江西孩子王儿童用品有限公司抚州硕果店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45g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20211018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启初婴儿舒缓液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上海家化联合股份有限公司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江西孩子王儿童用品有限公司抚州硕果店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180ml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20201214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贝拉小蜜蜂®蜂巢素补水保湿面膜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委托方：广州小蜜蜂生物科技有限公司，被委托方：广州市派德生物科技有限公司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江西孩子王儿童用品有限公司抚州硕果店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25ml×5片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PDCH1804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20210820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百雀羚菁萃原液®水光菁萃原液面膜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科丝美诗(中国)化妆品有限公司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南昌屈臣氏个人用品商店有限公司抚州金巢大道分店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30ml×5片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2M27GS21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20220226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卓沿白金舒润保湿水润面膜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花安堂生物科技集团有限公司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南昌屈臣氏个人用品商店有限公司抚州金巢大道分店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25ml/片×5片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H1120C11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20211127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法兰琳卡沙棘水润焕亮面贴膜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广州环亚化妆品科技有限公司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南昌屈臣氏个人用品商店有限公司抚州金巢大道分店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25ml×5片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201807091T1Y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20210705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韩后烟酰胺水亮精华面膜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委托方：韩后化妆品股份有限公司，被委托方：诺斯贝尔化妆品股份有限公司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南昌屈臣氏个人用品商店有限公司抚州金巢大道分店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25ml/片×5片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NSA N1-243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20220114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屈臣氏海洋胶原海藻水盈面膜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委托生产企业：广州屈臣氏个人用品商店有限公司，被委托生产企业：广州花出见生物科技有限公司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南昌屈臣氏个人用品商店有限公司抚州金巢大道分店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35ml/片×5片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80521043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20210520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屈臣氏燕窝皙白沁润面膜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深圳绵俪日用化工有限公司绵俪日用化工厂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南昌屈臣氏个人用品商店有限公司抚州金巢大道分店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30ml/片×6片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B3190430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20220429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屈臣氏橄榄凝肌深润滋养面膜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委托生产企业：广州屈臣氏个人用品商店有限公司，被委托生产企业：佛山市梦莎美容化妆品有限公司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南昌屈臣氏个人用品商店有限公司抚州金巢大道分店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25ml/片×5片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IE04T06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20210503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好孩子婴儿燕麦紫草修护乳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委托方：好孩子儿童用品有限公司，被委托方：上海锦旭生物科技有限公司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江西孩子王儿童用品有限公司抚州硕果店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50g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J18H0802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20210807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积雪草抗皱紧致弹润面膜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委托方：天津盛世永业科技发展有限公司，被委托方：诺斯贝尔化妆品股份有限公司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江西贝贝熊母婴用品有限公司八一广场店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（25ml+2ml）/片×5片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20180428/N1-101(B)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20210427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悦诗风吟济州石榴活妍焕采保湿水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爱茉莉化妆品（上海）有限公司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江西悦多实业有限公司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200ml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55739B34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20220222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珀莱雅赋能鲜颜细滑乳液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珀莱雅化妆品股份有限公司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江西财富广场有限公司中山路分公司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120ml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AYJ1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2023年01月24日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梦妆芍药鲜肌紧颜润肤乳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爱茉莉化妆品（上海）有限公司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江西财富广场有限公司中山路分公司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125ml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57052B4A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20220402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悦诗风吟济州石榴活妍焕彩保湿乳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爱茉莉化妆品（上海）有限公司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江西悦多实业有限公司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160ml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55589B2K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20220214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肌研维他命面膜 修护·抗氧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曼秀雷敦（中国）药业有限公司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南昌屈臣氏个人用品商店有限公司中山路第三分店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22ml/片×5片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J01189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202304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屈臣氏补水保湿面膜（甜蜜草莓*）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委托方：广州屈臣氏个人用品商店有限公司，被委托方：诺斯贝尔化妆品股份有限公司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南昌屈臣氏个人用品商店有限公司中山路第三分店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25ml/片×5片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B01-372B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20211101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屈臣氏水润舒缓面膜（清新盐柠檬*）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委托方：广州屈臣氏个人用品商店有限公司，被委托方：诺斯贝尔化妆品股份有限公司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南昌屈臣氏个人用品商店有限公司中山路第三分店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25ml/片×5片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B01-061B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20211101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三生花·三生花园控油细肤面膜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科丝美诗(中国)化妆品有限公司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南昌屈臣氏个人用品商店有限公司中山路第三分店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25ml×5片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2M22MS11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20210921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DOCTOR LI®提亮应急三步曲面膜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珠海市西婷生物科技有限公司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南昌屈臣氏个人用品商店有限公司中山路第三分店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22g/片×5片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EKI1506C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20220807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珀莱雅南极冰海活性菌修护舒缓面膜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珀莱雅化妆品股份有限公司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江西财富广场有限公司中山路分公司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25ml×5片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GWJ1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2023年04月22日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珀莱雅深海火山嗜热菌修护弹润面膜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珀莱雅化妆品股份有限公司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江西财富广场有限公司中山路分公司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25ml×5片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GYJ1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2023年04月24日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珀莱雅烟酰胺高肌能紧致莹亮面膜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珀莱雅化妆品股份有限公司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江西财富广场有限公司中山路分公司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30ml×5片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GPJ3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2023年02月26日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珀莱雅胶原蛋白高肌能紧致盈润面膜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珀莱雅化妆品股份有限公司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江西财富广场有限公司中山路分公司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30ml×5片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IBJ4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2023年02月12日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肌研维他命面膜 提亮·滋养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曼秀雷敦（中国）药业有限公司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南昌屈臣氏个人用品商店有限公司中山路第三分店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22ml/片×5片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J01447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202305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悦诗风吟鲜萃花瓣水凝胶面膜［蔷薇］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委托方：爱茉莉化妆品（上海）有限公司，被委托方：杭州曼特莉化妆品有限公司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江西悦多实业有限公司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25g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BC031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20200318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透明质酸钠+羟基积雪草甙＿保湿舒缓面贴膜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委托方：爱茉莉化妆品（上海）有限公司，被委托方：杭州曼特莉化妆品有限公司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江西悦多实业有限公司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32ml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BG032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20200730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悦诗风吟鲜萃花瓣水凝胶面膜［茉莉］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委托方：爱茉莉化妆品（上海）有限公司，被委托方：杭州曼特莉化妆品有限公司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江西悦多实业有限公司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25g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BH002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20200612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悦诗风吟鲜萃花瓣水凝胶面膜［金盏花］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委托方：爱茉莉化妆品（上海）有限公司，被委托方：杭州曼特莉化妆品有限公司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江西悦多实业有限公司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25g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BH012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20200807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神经酰胺+羟基积雪草甙＿保湿舒缓面贴膜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委托方：爱茉莉化妆品（上海）有限公司，被委托方：杭州曼特莉化妆品有限公司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江西悦多实业有限公司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25ml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BH014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20200805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悦诗风吟鲜萃花瓣水凝胶面膜［红花］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委托方：爱茉莉化妆品（上海）有限公司，被委托方：杭州曼特莉化妆品有限公司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江西悦多实业有限公司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25g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BF007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20200615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痘肌舒缓精华液面膜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广州市尊爱日用化妆品有限公司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赣州美莱卡化妆品有限公司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25g×10片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ZUNAI0415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20221211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自然青瓜面贴膜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广州市尊爱日用化妆品有限公司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赣州美莱卡化妆品有限公司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30克×10片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ZUNAI0515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20220515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A’Gensn®安安金纯密集补水面膜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佛山市安安美容保健品有限公司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章贡区鑫发百货批发部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25g×5片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IL13F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20230102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弹润嫩肤保湿面膜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广州市影星化妆品有限公司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章贡区姐妹化妆品店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25g×10片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YXDD1502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20230422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冰晶补水蚕丝面膜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委托方：广州雅词化妆品有限公司被委托方：广州市好彩化妆品有限公司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章贡区姐妹化妆品店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32ml×10片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YC19030201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20230301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水密码®水光净透弹润黑面膜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广州市白云联佳精细化工厂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赣州市天虹百货实业有限公司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25g×5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A714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20200524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采诗®黑膜法盈透亮肌黑面膜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广州市采诗化妆品有限公司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章贡区周采诗百货商行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20230122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贝迪瑞®玻尿酸爆水蚕丝面膜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委托方：广州市曼婷化妆品有公司被委托方：广州满信化妆品有限公司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章贡区周采诗百货商行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30ml×10片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MX190213001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2020/02/14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娇悦®烟酰胺水润修护蚕丝面膜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委托方：广州市韩惠娇人化妆品有限公司受托方：广州市韩莱雅化妆品有限公司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章贡区周采诗百货商行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26g×10片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2019/5/3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2022/05/02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EAKETON®御清堂尚品V7素颜提亮蚕丝面膜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广州御清堂化妆品有限公司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章贡区华丽斯百货商行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25g×10片装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ZQ01B03E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20220102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曼秀雷敦双效美白润手霜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曼秀雷敦（中国）药业有限公司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章贡区鑫发百货批发部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50g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102734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索芙特木瓜白肤洗面奶（祛斑配方）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广州市天吻娇颜化妆品有限公司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赣州市章贡区宏大化妆品经营部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100g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078AG6120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20200319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丁家宜美白保湿霜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士齐生物研发中心（苏州工业园区）有限公司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赣州市章贡区宏大化妆品经营部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50g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SE233003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20210922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欧珀莱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®</w:t>
            </w:r>
            <w:r>
              <w:rPr>
                <w:rStyle w:val="60"/>
                <w:rFonts w:hint="eastAsia" w:asciiTheme="minorEastAsia" w:hAnsiTheme="minorEastAsia" w:eastAsiaTheme="minorEastAsia" w:cstheme="minorEastAsia"/>
                <w:sz w:val="22"/>
                <w:szCs w:val="22"/>
                <w:bdr w:val="none" w:color="auto" w:sz="0" w:space="0"/>
                <w:lang w:val="en-US" w:eastAsia="zh-CN" w:bidi="ar"/>
              </w:rPr>
              <w:t>臻源焕白赋活精华液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资生堂丽源化妆品有限公司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赣州市天虹百货实业有限公司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60ml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8291BQ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2021年10月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亮洁皙颜祛斑精华液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广州宝洁有限公司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赣州市天虹百货实业有限公司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40ml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91360386FA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20220516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OLAY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®</w:t>
            </w:r>
            <w:r>
              <w:rPr>
                <w:rStyle w:val="60"/>
                <w:rFonts w:hint="eastAsia" w:asciiTheme="minorEastAsia" w:hAnsiTheme="minorEastAsia" w:eastAsiaTheme="minorEastAsia" w:cstheme="minorEastAsia"/>
                <w:sz w:val="22"/>
                <w:szCs w:val="22"/>
                <w:bdr w:val="none" w:color="auto" w:sz="0" w:space="0"/>
                <w:lang w:val="en-US" w:eastAsia="zh-CN" w:bidi="ar"/>
              </w:rPr>
              <w:t>水感透白光塑精华露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广州宝洁有限公司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赣州市天虹百货实业有限公司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30ml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90870386MA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20220328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相宜本草美白润养水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上海相宜本草化妆品股份有限公司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赣州市天虹百货实业有限公司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120ml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ABC03071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20220602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好易白®牛奶.温和提亮洁面乳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广州市卡妮尔化妆品有限公司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章贡区周采诗百货商行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100g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KNE9021003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2023/02/17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Style w:val="60"/>
                <w:rFonts w:hint="eastAsia" w:asciiTheme="minorEastAsia" w:hAnsiTheme="minorEastAsia" w:eastAsiaTheme="minorEastAsia" w:cstheme="minorEastAsia"/>
                <w:sz w:val="22"/>
                <w:szCs w:val="22"/>
                <w:bdr w:val="none" w:color="auto" w:sz="0" w:space="0"/>
                <w:lang w:val="en-US" w:eastAsia="zh-CN" w:bidi="ar"/>
              </w:rPr>
              <w:t>国际祛斑精华霜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委托方：广州市韩惠娇人化妆品有限公司 受托方：广州市韩莱雅化妆品有限公司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章贡区周采诗百货商行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30g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2018/8/16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2021/08/15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采诗®木瓜祛斑洁面乳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广州市采诗化妆品有限公司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章贡区周采诗百货商行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120g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20220102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6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EAKETON®御清堂尚品魔力颜蜗牛原液美肤补水柔肤水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广州御清堂化妆品有限公司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章贡区华丽斯百货商行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130ml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2Q12B08K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20221207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御泥坊®男士白茶控油面膜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湖南御家化妆品制造有限公司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江西省龙南县宏昌商贸有限责任公司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30ml×5片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8102E2N1N3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20210410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城市印象®舒缓调理修护面膜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委托方：广州名尚化妆品有限公司被委托方：广州安芝缘化妆品有限公司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江西省龙南县宏昌商贸有限责任公司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28g×5片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20180428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2021041A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韩后®仙人掌补水达人面膜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委托方：韩后化妆品股份有限公司被委托方：诺斯贝尔化妆品股份有限公司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定南大世界购物有限责任公司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22ml×5片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 N1-072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20200813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百雀羚®8杯水保湿水嫩面膜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科丝美诗(中国)化妆品有限公司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定南大世界购物有限责任公司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22g×5片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1M01MT31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20220831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婴儿山茶油护臀霜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杭州千岛湖天鑫有限公司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江西贝贝熊母婴用品有限公司红谷滩店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21g/支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20180819BASIA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南昌市食品药品检验所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丝滑凝润保湿面膜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上海百省羚日用化学有限公司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南昌市高新技术产业开发区悦美购精品超市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22ml/片×5片/盒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2M10NS31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南昌市食品药品检验所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御泥坊小肌御水润牛油果黑面膜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湖南御泥坊化妆品有限公司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沃尔码（江西）商业零售有限公司南昌新建分店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25ml/片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8204H1J2N3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南昌市食品药品检验所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绵羊油护臀膏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澳丽达化妆品（深圳）有限公司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江西贝贝熊母婴用品有限公司红谷滩店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45g/盒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LISA7282M01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南昌市食品药品检验所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橄榄滋润天才面膜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上海上美化妆品有限公司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高新技术产业开发区悦美购精品超市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25ml/袋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202201122HABVCU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南昌市食品药品检验所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芦荟美肌保温面膜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惠州市七分妆化妆品有限公司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南昌高新技术产业开发区悦美购精品超市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25g/袋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190103CCHW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南昌市食品药品检验所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滇紫草七效修护膏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上海蓓婴生物科技有限公司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江西贝贝熊母婴用品有限公司红谷滩店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12g/盒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LH9304AB1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南昌市食品药品检验所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婴儿护臀膏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上海蓓婴生物科技有限公司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江西贝贝熊母婴用品有限公司红谷滩店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35g/支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GJ05A01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南昌市食品药品检验所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倍护舒爽护臀膏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苏州东方之宝生物药业有限公司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江西贝贝熊母婴用品有限公司红谷滩店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45ml/盒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2X8L03D1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南昌市食品药品检验所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美即牛奶臻萃细滑幼嫩面膜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苏州尚美国际化妆品有限公司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沃尔码（江西）商业零售有限公司南昌新建分店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25g/袋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74S103 F2 20220122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南昌市食品药品检验所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艾草止痒膏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苏州东方之宝生物药业有限公司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江西贝贝熊母婴用品有限公司红谷滩店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25g/盒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2X8L07E1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南昌市食品药品检验所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宝宝木瓜膏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澳丽达化妆品（深圳）有限公司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江西贝贝熊母婴用品有限公司红谷滩店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20g/盒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LISA4250Z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南昌市食品药品检验所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1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七分妆水果面膜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惠州市七分妆化妆品有限公司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南昌高新技术产业开发区悦美购精品超市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30g/片×10片/盒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20210708AACW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南昌市食品药品检验所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御泥坊玫瑰滋养面膜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湖南御泥坊化妆品有限公司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沃尔码（江西）商业零售有限公司南昌新建分店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25ml/片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8192E2A2D3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南昌市食品药品检验所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</w:tbl>
    <w:p>
      <w:pPr>
        <w:jc w:val="both"/>
        <w:rPr>
          <w:rFonts w:hint="eastAsia" w:asciiTheme="minorEastAsia" w:hAnsiTheme="minorEastAsia" w:eastAsiaTheme="minorEastAsia" w:cstheme="minorEastAsia"/>
          <w:b/>
          <w:spacing w:val="0"/>
          <w:kern w:val="2"/>
          <w:sz w:val="22"/>
          <w:szCs w:val="22"/>
        </w:rPr>
      </w:pPr>
    </w:p>
    <w:sectPr>
      <w:footerReference r:id="rId3" w:type="default"/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font-weight : 700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华文隶书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F74AB1"/>
    <w:rsid w:val="00B54A9D"/>
    <w:rsid w:val="015363CC"/>
    <w:rsid w:val="016F13B3"/>
    <w:rsid w:val="03904647"/>
    <w:rsid w:val="04FB266D"/>
    <w:rsid w:val="09442461"/>
    <w:rsid w:val="09AF3613"/>
    <w:rsid w:val="09E077FF"/>
    <w:rsid w:val="11511978"/>
    <w:rsid w:val="14643959"/>
    <w:rsid w:val="162C5493"/>
    <w:rsid w:val="18A43501"/>
    <w:rsid w:val="1BF53FB8"/>
    <w:rsid w:val="1CFA5D7C"/>
    <w:rsid w:val="1E1442F7"/>
    <w:rsid w:val="1F1A6DDA"/>
    <w:rsid w:val="20B35E9C"/>
    <w:rsid w:val="25270A71"/>
    <w:rsid w:val="25272FDD"/>
    <w:rsid w:val="254A04E6"/>
    <w:rsid w:val="295F015F"/>
    <w:rsid w:val="331A3CFA"/>
    <w:rsid w:val="33864F4B"/>
    <w:rsid w:val="35FE52C2"/>
    <w:rsid w:val="37D77D29"/>
    <w:rsid w:val="3AC534F6"/>
    <w:rsid w:val="42161D84"/>
    <w:rsid w:val="430B59A2"/>
    <w:rsid w:val="432A2361"/>
    <w:rsid w:val="44225C07"/>
    <w:rsid w:val="45F83F05"/>
    <w:rsid w:val="47894819"/>
    <w:rsid w:val="4A6B0504"/>
    <w:rsid w:val="4AF73179"/>
    <w:rsid w:val="4B4B523D"/>
    <w:rsid w:val="5177535D"/>
    <w:rsid w:val="52500465"/>
    <w:rsid w:val="552A19D1"/>
    <w:rsid w:val="58595368"/>
    <w:rsid w:val="59F737A5"/>
    <w:rsid w:val="5B4F36D3"/>
    <w:rsid w:val="5DC0318C"/>
    <w:rsid w:val="5E1B6863"/>
    <w:rsid w:val="5F776A95"/>
    <w:rsid w:val="60EE6DED"/>
    <w:rsid w:val="61534410"/>
    <w:rsid w:val="62A96F4B"/>
    <w:rsid w:val="63BB0D2E"/>
    <w:rsid w:val="63FB01D5"/>
    <w:rsid w:val="70104BD7"/>
    <w:rsid w:val="74CF0383"/>
    <w:rsid w:val="774B6A8A"/>
    <w:rsid w:val="78D822E9"/>
    <w:rsid w:val="7DF74AB1"/>
    <w:rsid w:val="7FAE3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FollowedHyperlink"/>
    <w:basedOn w:val="6"/>
    <w:uiPriority w:val="0"/>
    <w:rPr>
      <w:color w:val="555555"/>
      <w:u w:val="none"/>
    </w:rPr>
  </w:style>
  <w:style w:type="character" w:styleId="8">
    <w:name w:val="HTML Acronym"/>
    <w:basedOn w:val="6"/>
    <w:uiPriority w:val="0"/>
  </w:style>
  <w:style w:type="character" w:styleId="9">
    <w:name w:val="Hyperlink"/>
    <w:basedOn w:val="6"/>
    <w:qFormat/>
    <w:uiPriority w:val="0"/>
    <w:rPr>
      <w:color w:val="555555"/>
      <w:u w:val="none"/>
    </w:rPr>
  </w:style>
  <w:style w:type="character" w:customStyle="1" w:styleId="10">
    <w:name w:val="font01"/>
    <w:basedOn w:val="6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  <w:style w:type="character" w:customStyle="1" w:styleId="11">
    <w:name w:val="font51"/>
    <w:basedOn w:val="6"/>
    <w:qFormat/>
    <w:uiPriority w:val="0"/>
    <w:rPr>
      <w:rFonts w:ascii="font-weight : 700" w:hAnsi="font-weight : 700" w:eastAsia="font-weight : 700" w:cs="font-weight : 700"/>
      <w:color w:val="000000"/>
      <w:sz w:val="24"/>
      <w:szCs w:val="24"/>
      <w:u w:val="none"/>
    </w:rPr>
  </w:style>
  <w:style w:type="character" w:customStyle="1" w:styleId="12">
    <w:name w:val="c3"/>
    <w:basedOn w:val="6"/>
    <w:qFormat/>
    <w:uiPriority w:val="0"/>
  </w:style>
  <w:style w:type="character" w:customStyle="1" w:styleId="13">
    <w:name w:val="nc"/>
    <w:basedOn w:val="6"/>
    <w:uiPriority w:val="0"/>
  </w:style>
  <w:style w:type="character" w:customStyle="1" w:styleId="14">
    <w:name w:val="c2"/>
    <w:basedOn w:val="6"/>
    <w:qFormat/>
    <w:uiPriority w:val="0"/>
  </w:style>
  <w:style w:type="character" w:customStyle="1" w:styleId="15">
    <w:name w:val="c1"/>
    <w:basedOn w:val="6"/>
    <w:qFormat/>
    <w:uiPriority w:val="0"/>
  </w:style>
  <w:style w:type="character" w:customStyle="1" w:styleId="16">
    <w:name w:val="over"/>
    <w:basedOn w:val="6"/>
    <w:qFormat/>
    <w:uiPriority w:val="0"/>
    <w:rPr>
      <w:color w:val="B60000"/>
    </w:rPr>
  </w:style>
  <w:style w:type="character" w:customStyle="1" w:styleId="17">
    <w:name w:val="over1"/>
    <w:basedOn w:val="6"/>
    <w:qFormat/>
    <w:uiPriority w:val="0"/>
    <w:rPr>
      <w:color w:val="B60000"/>
    </w:rPr>
  </w:style>
  <w:style w:type="character" w:customStyle="1" w:styleId="18">
    <w:name w:val="tit2"/>
    <w:basedOn w:val="6"/>
    <w:qFormat/>
    <w:uiPriority w:val="0"/>
  </w:style>
  <w:style w:type="character" w:customStyle="1" w:styleId="19">
    <w:name w:val="nl"/>
    <w:basedOn w:val="6"/>
    <w:uiPriority w:val="0"/>
  </w:style>
  <w:style w:type="character" w:customStyle="1" w:styleId="20">
    <w:name w:val="nr"/>
    <w:basedOn w:val="6"/>
    <w:qFormat/>
    <w:uiPriority w:val="0"/>
  </w:style>
  <w:style w:type="character" w:customStyle="1" w:styleId="21">
    <w:name w:val="oem"/>
    <w:basedOn w:val="6"/>
    <w:qFormat/>
    <w:uiPriority w:val="0"/>
  </w:style>
  <w:style w:type="character" w:customStyle="1" w:styleId="22">
    <w:name w:val="share"/>
    <w:basedOn w:val="6"/>
    <w:qFormat/>
    <w:uiPriority w:val="0"/>
    <w:rPr>
      <w:sz w:val="21"/>
      <w:szCs w:val="21"/>
    </w:rPr>
  </w:style>
  <w:style w:type="character" w:customStyle="1" w:styleId="23">
    <w:name w:val="share1"/>
    <w:basedOn w:val="6"/>
    <w:qFormat/>
    <w:uiPriority w:val="0"/>
    <w:rPr>
      <w:color w:val="333333"/>
      <w:sz w:val="22"/>
      <w:szCs w:val="22"/>
    </w:rPr>
  </w:style>
  <w:style w:type="character" w:customStyle="1" w:styleId="24">
    <w:name w:val="datetime"/>
    <w:basedOn w:val="6"/>
    <w:uiPriority w:val="0"/>
    <w:rPr>
      <w:rFonts w:ascii="Arial" w:hAnsi="Arial" w:cs="Arial"/>
      <w:color w:val="999999"/>
      <w:sz w:val="21"/>
      <w:szCs w:val="21"/>
    </w:rPr>
  </w:style>
  <w:style w:type="character" w:customStyle="1" w:styleId="25">
    <w:name w:val="buvis"/>
    <w:basedOn w:val="6"/>
    <w:uiPriority w:val="0"/>
    <w:rPr>
      <w:color w:val="D7D7D7"/>
    </w:rPr>
  </w:style>
  <w:style w:type="character" w:customStyle="1" w:styleId="26">
    <w:name w:val="buvis1"/>
    <w:basedOn w:val="6"/>
    <w:qFormat/>
    <w:uiPriority w:val="0"/>
    <w:rPr>
      <w:color w:val="CC0000"/>
    </w:rPr>
  </w:style>
  <w:style w:type="character" w:customStyle="1" w:styleId="27">
    <w:name w:val="starting3"/>
    <w:basedOn w:val="6"/>
    <w:uiPriority w:val="0"/>
    <w:rPr>
      <w:color w:val="339900"/>
    </w:rPr>
  </w:style>
  <w:style w:type="character" w:customStyle="1" w:styleId="28">
    <w:name w:val="starting4"/>
    <w:basedOn w:val="6"/>
    <w:uiPriority w:val="0"/>
    <w:rPr>
      <w:color w:val="339900"/>
    </w:rPr>
  </w:style>
  <w:style w:type="character" w:customStyle="1" w:styleId="29">
    <w:name w:val="nostart"/>
    <w:basedOn w:val="6"/>
    <w:qFormat/>
    <w:uiPriority w:val="0"/>
    <w:rPr>
      <w:color w:val="FF0000"/>
    </w:rPr>
  </w:style>
  <w:style w:type="character" w:customStyle="1" w:styleId="30">
    <w:name w:val="nostart1"/>
    <w:basedOn w:val="6"/>
    <w:qFormat/>
    <w:uiPriority w:val="0"/>
    <w:rPr>
      <w:color w:val="FF0000"/>
    </w:rPr>
  </w:style>
  <w:style w:type="character" w:customStyle="1" w:styleId="31">
    <w:name w:val="fg"/>
    <w:basedOn w:val="6"/>
    <w:qFormat/>
    <w:uiPriority w:val="0"/>
  </w:style>
  <w:style w:type="character" w:customStyle="1" w:styleId="32">
    <w:name w:val="red4"/>
    <w:basedOn w:val="6"/>
    <w:qFormat/>
    <w:uiPriority w:val="0"/>
    <w:rPr>
      <w:color w:val="FF0000"/>
    </w:rPr>
  </w:style>
  <w:style w:type="character" w:customStyle="1" w:styleId="33">
    <w:name w:val="red5"/>
    <w:basedOn w:val="6"/>
    <w:qFormat/>
    <w:uiPriority w:val="0"/>
    <w:rPr>
      <w:color w:val="FF0000"/>
    </w:rPr>
  </w:style>
  <w:style w:type="character" w:customStyle="1" w:styleId="34">
    <w:name w:val="msg-box8"/>
    <w:basedOn w:val="6"/>
    <w:uiPriority w:val="0"/>
  </w:style>
  <w:style w:type="character" w:customStyle="1" w:styleId="35">
    <w:name w:val="msg-box9"/>
    <w:basedOn w:val="6"/>
    <w:qFormat/>
    <w:uiPriority w:val="0"/>
  </w:style>
  <w:style w:type="character" w:customStyle="1" w:styleId="36">
    <w:name w:val="msg-box10"/>
    <w:basedOn w:val="6"/>
    <w:qFormat/>
    <w:uiPriority w:val="0"/>
  </w:style>
  <w:style w:type="character" w:customStyle="1" w:styleId="37">
    <w:name w:val="bs_class"/>
    <w:basedOn w:val="6"/>
    <w:uiPriority w:val="0"/>
    <w:rPr>
      <w:b/>
      <w:color w:val="0B51C1"/>
      <w:sz w:val="27"/>
      <w:szCs w:val="27"/>
    </w:rPr>
  </w:style>
  <w:style w:type="character" w:customStyle="1" w:styleId="38">
    <w:name w:val="ico"/>
    <w:basedOn w:val="6"/>
    <w:uiPriority w:val="0"/>
  </w:style>
  <w:style w:type="character" w:customStyle="1" w:styleId="39">
    <w:name w:val="ico1"/>
    <w:basedOn w:val="6"/>
    <w:uiPriority w:val="0"/>
  </w:style>
  <w:style w:type="character" w:customStyle="1" w:styleId="40">
    <w:name w:val="ico2"/>
    <w:basedOn w:val="6"/>
    <w:qFormat/>
    <w:uiPriority w:val="0"/>
  </w:style>
  <w:style w:type="character" w:customStyle="1" w:styleId="41">
    <w:name w:val="ico3"/>
    <w:basedOn w:val="6"/>
    <w:qFormat/>
    <w:uiPriority w:val="0"/>
  </w:style>
  <w:style w:type="character" w:customStyle="1" w:styleId="42">
    <w:name w:val="ico4"/>
    <w:basedOn w:val="6"/>
    <w:qFormat/>
    <w:uiPriority w:val="0"/>
  </w:style>
  <w:style w:type="character" w:customStyle="1" w:styleId="43">
    <w:name w:val="ico5"/>
    <w:basedOn w:val="6"/>
    <w:qFormat/>
    <w:uiPriority w:val="0"/>
  </w:style>
  <w:style w:type="character" w:customStyle="1" w:styleId="44">
    <w:name w:val="ico6"/>
    <w:basedOn w:val="6"/>
    <w:qFormat/>
    <w:uiPriority w:val="0"/>
  </w:style>
  <w:style w:type="character" w:customStyle="1" w:styleId="45">
    <w:name w:val="s2"/>
    <w:basedOn w:val="6"/>
    <w:qFormat/>
    <w:uiPriority w:val="0"/>
  </w:style>
  <w:style w:type="character" w:customStyle="1" w:styleId="46">
    <w:name w:val="red"/>
    <w:basedOn w:val="6"/>
    <w:qFormat/>
    <w:uiPriority w:val="0"/>
    <w:rPr>
      <w:color w:val="FF0000"/>
    </w:rPr>
  </w:style>
  <w:style w:type="character" w:customStyle="1" w:styleId="47">
    <w:name w:val="red1"/>
    <w:basedOn w:val="6"/>
    <w:qFormat/>
    <w:uiPriority w:val="0"/>
    <w:rPr>
      <w:color w:val="FF0000"/>
    </w:rPr>
  </w:style>
  <w:style w:type="character" w:customStyle="1" w:styleId="48">
    <w:name w:val="msg-box"/>
    <w:basedOn w:val="6"/>
    <w:uiPriority w:val="0"/>
  </w:style>
  <w:style w:type="character" w:customStyle="1" w:styleId="49">
    <w:name w:val="msg-box1"/>
    <w:basedOn w:val="6"/>
    <w:qFormat/>
    <w:uiPriority w:val="0"/>
  </w:style>
  <w:style w:type="character" w:customStyle="1" w:styleId="50">
    <w:name w:val="msg-box2"/>
    <w:basedOn w:val="6"/>
    <w:qFormat/>
    <w:uiPriority w:val="0"/>
  </w:style>
  <w:style w:type="character" w:customStyle="1" w:styleId="51">
    <w:name w:val="over6"/>
    <w:basedOn w:val="6"/>
    <w:qFormat/>
    <w:uiPriority w:val="0"/>
    <w:rPr>
      <w:color w:val="B60000"/>
    </w:rPr>
  </w:style>
  <w:style w:type="character" w:customStyle="1" w:styleId="52">
    <w:name w:val="over7"/>
    <w:basedOn w:val="6"/>
    <w:qFormat/>
    <w:uiPriority w:val="0"/>
    <w:rPr>
      <w:color w:val="B60000"/>
    </w:rPr>
  </w:style>
  <w:style w:type="character" w:customStyle="1" w:styleId="53">
    <w:name w:val="starting"/>
    <w:basedOn w:val="6"/>
    <w:qFormat/>
    <w:uiPriority w:val="0"/>
    <w:rPr>
      <w:color w:val="339900"/>
    </w:rPr>
  </w:style>
  <w:style w:type="character" w:customStyle="1" w:styleId="54">
    <w:name w:val="starting1"/>
    <w:basedOn w:val="6"/>
    <w:uiPriority w:val="0"/>
    <w:rPr>
      <w:color w:val="339900"/>
    </w:rPr>
  </w:style>
  <w:style w:type="character" w:customStyle="1" w:styleId="55">
    <w:name w:val="nostart6"/>
    <w:basedOn w:val="6"/>
    <w:qFormat/>
    <w:uiPriority w:val="0"/>
    <w:rPr>
      <w:color w:val="FF0000"/>
    </w:rPr>
  </w:style>
  <w:style w:type="character" w:customStyle="1" w:styleId="56">
    <w:name w:val="nostart7"/>
    <w:basedOn w:val="6"/>
    <w:qFormat/>
    <w:uiPriority w:val="0"/>
    <w:rPr>
      <w:color w:val="FF0000"/>
    </w:rPr>
  </w:style>
  <w:style w:type="character" w:customStyle="1" w:styleId="57">
    <w:name w:val="font3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  <w:style w:type="character" w:customStyle="1" w:styleId="58">
    <w:name w:val="font2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9">
    <w:name w:val="font1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60">
    <w:name w:val="font41"/>
    <w:basedOn w:val="6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36</TotalTime>
  <ScaleCrop>false</ScaleCrop>
  <LinksUpToDate>false</LinksUpToDate>
  <CharactersWithSpaces>0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2018-03-07T08:56:00Z</dcterms:created>
  <dc:creator>Administrator</dc:creator>
  <cp:lastModifiedBy>hp</cp:lastModifiedBy>
  <cp:lastPrinted>2019-08-07T08:55:55Z</cp:lastPrinted>
  <dcterms:modified xsi:type="dcterms:W3CDTF">2019-08-07T08:57:29Z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