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F4C" w:rsidRDefault="00967F4C" w:rsidP="00967F4C">
      <w:pPr>
        <w:spacing w:line="360" w:lineRule="auto"/>
        <w:jc w:val="center"/>
        <w:rPr>
          <w:rFonts w:ascii="方正小标宋简体" w:eastAsia="方正小标宋简体" w:hAnsi="仿宋" w:cs="Arial"/>
          <w:color w:val="000000"/>
          <w:kern w:val="0"/>
          <w:sz w:val="36"/>
          <w:szCs w:val="36"/>
        </w:rPr>
      </w:pPr>
      <w:r w:rsidRPr="0088388F">
        <w:rPr>
          <w:rFonts w:ascii="方正小标宋简体" w:eastAsia="方正小标宋简体" w:hAnsi="仿宋" w:cs="Arial" w:hint="eastAsia"/>
          <w:color w:val="000000"/>
          <w:kern w:val="0"/>
          <w:sz w:val="36"/>
          <w:szCs w:val="36"/>
        </w:rPr>
        <w:t>药审中心2017年</w:t>
      </w:r>
      <w:r>
        <w:rPr>
          <w:rFonts w:ascii="方正小标宋简体" w:eastAsia="方正小标宋简体" w:hAnsi="仿宋" w:cs="Arial" w:hint="eastAsia"/>
          <w:color w:val="000000"/>
          <w:kern w:val="0"/>
          <w:sz w:val="36"/>
          <w:szCs w:val="36"/>
        </w:rPr>
        <w:t>公开招聘编制外应届毕业生</w:t>
      </w:r>
      <w:r w:rsidRPr="0088388F">
        <w:rPr>
          <w:rFonts w:ascii="方正小标宋简体" w:eastAsia="方正小标宋简体" w:hAnsi="仿宋" w:cs="Arial" w:hint="eastAsia"/>
          <w:color w:val="000000"/>
          <w:kern w:val="0"/>
          <w:sz w:val="36"/>
          <w:szCs w:val="36"/>
        </w:rPr>
        <w:t>岗位信息表</w:t>
      </w:r>
    </w:p>
    <w:p w:rsidR="00967F4C" w:rsidRPr="0088388F" w:rsidRDefault="00967F4C" w:rsidP="00967F4C">
      <w:pPr>
        <w:spacing w:line="360" w:lineRule="auto"/>
        <w:jc w:val="center"/>
        <w:rPr>
          <w:rFonts w:ascii="方正小标宋简体" w:eastAsia="方正小标宋简体" w:hAnsi="仿宋" w:cs="Arial"/>
          <w:color w:val="000000"/>
          <w:kern w:val="0"/>
          <w:sz w:val="36"/>
          <w:szCs w:val="36"/>
        </w:rPr>
      </w:pPr>
    </w:p>
    <w:tbl>
      <w:tblPr>
        <w:tblW w:w="5000" w:type="pct"/>
        <w:jc w:val="center"/>
        <w:tblLook w:val="04A0"/>
      </w:tblPr>
      <w:tblGrid>
        <w:gridCol w:w="1525"/>
        <w:gridCol w:w="1134"/>
        <w:gridCol w:w="2472"/>
        <w:gridCol w:w="1491"/>
        <w:gridCol w:w="7552"/>
      </w:tblGrid>
      <w:tr w:rsidR="00D556A4" w:rsidRPr="00C56635" w:rsidTr="00D556A4">
        <w:trPr>
          <w:trHeight w:val="454"/>
          <w:jc w:val="center"/>
        </w:trPr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F4C" w:rsidRPr="000C24F2" w:rsidRDefault="00967F4C" w:rsidP="00774C89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F4C" w:rsidRPr="000C24F2" w:rsidRDefault="00967F4C" w:rsidP="00774C89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招聘人数</w:t>
            </w:r>
          </w:p>
        </w:tc>
        <w:tc>
          <w:tcPr>
            <w:tcW w:w="8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F4C" w:rsidRPr="000C24F2" w:rsidRDefault="00967F4C" w:rsidP="00774C89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专</w:t>
            </w:r>
            <w:r w:rsidRPr="000C24F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  </w:t>
            </w: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业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F4C" w:rsidRPr="000C24F2" w:rsidRDefault="00967F4C" w:rsidP="00774C89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学历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条件</w:t>
            </w:r>
          </w:p>
        </w:tc>
        <w:tc>
          <w:tcPr>
            <w:tcW w:w="2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F4C" w:rsidRPr="000C24F2" w:rsidRDefault="00967F4C" w:rsidP="00774C89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其他条件</w:t>
            </w:r>
          </w:p>
        </w:tc>
      </w:tr>
      <w:tr w:rsidR="00A12691" w:rsidRPr="00C56635" w:rsidTr="00D556A4">
        <w:trPr>
          <w:trHeight w:val="1741"/>
          <w:jc w:val="center"/>
        </w:trPr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691" w:rsidRPr="000C24F2" w:rsidRDefault="00A12691" w:rsidP="00774C89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编制外</w:t>
            </w: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审评员助理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691" w:rsidRPr="000C24F2" w:rsidRDefault="00A12691" w:rsidP="00774C89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691" w:rsidRPr="00C32D98" w:rsidRDefault="00A12691" w:rsidP="00E700F7">
            <w:pPr>
              <w:spacing w:line="360" w:lineRule="auto"/>
              <w:rPr>
                <w:rFonts w:ascii="仿宋" w:eastAsia="仿宋" w:hAnsi="仿宋"/>
                <w:sz w:val="20"/>
                <w:szCs w:val="20"/>
              </w:rPr>
            </w:pPr>
            <w:r w:rsidRPr="00C32D98">
              <w:rPr>
                <w:rFonts w:ascii="仿宋" w:eastAsia="仿宋" w:hAnsi="仿宋" w:hint="eastAsia"/>
                <w:sz w:val="20"/>
                <w:szCs w:val="20"/>
              </w:rPr>
              <w:t>医学</w:t>
            </w:r>
            <w:r>
              <w:rPr>
                <w:rFonts w:ascii="仿宋" w:eastAsia="仿宋" w:hAnsi="仿宋" w:hint="eastAsia"/>
                <w:sz w:val="20"/>
                <w:szCs w:val="20"/>
              </w:rPr>
              <w:t>、</w:t>
            </w:r>
            <w:r w:rsidRPr="00C32D98">
              <w:rPr>
                <w:rFonts w:ascii="仿宋" w:eastAsia="仿宋" w:hAnsi="仿宋" w:hint="eastAsia"/>
                <w:sz w:val="20"/>
                <w:szCs w:val="20"/>
              </w:rPr>
              <w:t>药学、生物科学、统计学</w:t>
            </w:r>
            <w:r>
              <w:rPr>
                <w:rFonts w:ascii="仿宋" w:eastAsia="仿宋" w:hAnsi="仿宋" w:hint="eastAsia"/>
                <w:sz w:val="20"/>
                <w:szCs w:val="20"/>
              </w:rPr>
              <w:t>、化学及材料类（审评辅料、包材）</w:t>
            </w:r>
            <w:r w:rsidRPr="00C32D98">
              <w:rPr>
                <w:rFonts w:ascii="仿宋" w:eastAsia="仿宋" w:hAnsi="仿宋" w:hint="eastAsia"/>
                <w:sz w:val="20"/>
                <w:szCs w:val="20"/>
              </w:rPr>
              <w:t>等相关专业</w:t>
            </w:r>
          </w:p>
        </w:tc>
        <w:tc>
          <w:tcPr>
            <w:tcW w:w="526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691" w:rsidRPr="000C24F2" w:rsidRDefault="00A12691" w:rsidP="00774C89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全日制</w:t>
            </w: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硕士研究生及以上</w:t>
            </w:r>
          </w:p>
        </w:tc>
        <w:tc>
          <w:tcPr>
            <w:tcW w:w="266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691" w:rsidRPr="000C24F2" w:rsidRDefault="00A12691" w:rsidP="0069133E">
            <w:pPr>
              <w:widowControl/>
              <w:spacing w:line="360" w:lineRule="auto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1.政治素质高，思想品德好，遵纪守法，具有良好的社会公德、职业道德和个人品行；</w:t>
            </w:r>
          </w:p>
          <w:p w:rsidR="00A12691" w:rsidRPr="000C24F2" w:rsidRDefault="00A12691" w:rsidP="0069133E">
            <w:pPr>
              <w:widowControl/>
              <w:spacing w:line="360" w:lineRule="auto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2.工作态度积极，爱岗敬业，事业心、责任感强，具有良好的团队协作和开拓创新精神；</w:t>
            </w:r>
          </w:p>
          <w:p w:rsidR="00A12691" w:rsidRPr="000C24F2" w:rsidRDefault="00A12691" w:rsidP="0069133E">
            <w:pPr>
              <w:widowControl/>
              <w:spacing w:line="360" w:lineRule="auto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3.具有较好的文字功底、语言表达沟通能力、计算机应用能力；</w:t>
            </w:r>
          </w:p>
          <w:p w:rsidR="00CE67E8" w:rsidRDefault="00CE67E8" w:rsidP="00CE67E8">
            <w:pPr>
              <w:widowControl/>
              <w:spacing w:line="360" w:lineRule="auto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4.了解药品注册相关法律法规，具有较好的专业评价能力；</w:t>
            </w:r>
          </w:p>
          <w:p w:rsidR="00CE67E8" w:rsidRPr="000C24F2" w:rsidRDefault="00CE67E8" w:rsidP="00CE67E8">
            <w:pPr>
              <w:widowControl/>
              <w:spacing w:line="360" w:lineRule="auto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5.报考审评员助理岗位的，</w:t>
            </w:r>
            <w:r w:rsidRPr="00C32D98">
              <w:rPr>
                <w:rFonts w:ascii="仿宋" w:eastAsia="仿宋" w:hAnsi="仿宋" w:hint="eastAsia"/>
                <w:sz w:val="20"/>
                <w:szCs w:val="20"/>
              </w:rPr>
              <w:t>临床专业优先考虑</w:t>
            </w:r>
            <w:r>
              <w:rPr>
                <w:rFonts w:ascii="仿宋" w:eastAsia="仿宋" w:hAnsi="仿宋" w:hint="eastAsia"/>
                <w:sz w:val="20"/>
                <w:szCs w:val="20"/>
              </w:rPr>
              <w:t>；</w:t>
            </w:r>
          </w:p>
          <w:p w:rsidR="00A12691" w:rsidRPr="000C24F2" w:rsidRDefault="00CE67E8" w:rsidP="00CE67E8">
            <w:pPr>
              <w:widowControl/>
              <w:spacing w:line="360" w:lineRule="auto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6</w:t>
            </w: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.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生源地不限</w:t>
            </w: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A12691" w:rsidRPr="00C56635" w:rsidTr="00D556A4">
        <w:trPr>
          <w:trHeight w:val="1569"/>
          <w:jc w:val="center"/>
        </w:trPr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691" w:rsidRPr="00992633" w:rsidRDefault="00A12691" w:rsidP="00774C89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992633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综合管理人员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691" w:rsidRDefault="00A12691" w:rsidP="0069133E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8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691" w:rsidRPr="00992633" w:rsidRDefault="00A12691" w:rsidP="00E700F7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C32D98">
              <w:rPr>
                <w:rFonts w:ascii="仿宋" w:eastAsia="仿宋" w:hAnsi="仿宋" w:hint="eastAsia"/>
                <w:sz w:val="20"/>
                <w:szCs w:val="20"/>
              </w:rPr>
              <w:t>医学</w:t>
            </w:r>
            <w:r>
              <w:rPr>
                <w:rFonts w:ascii="仿宋" w:eastAsia="仿宋" w:hAnsi="仿宋" w:hint="eastAsia"/>
                <w:sz w:val="20"/>
                <w:szCs w:val="20"/>
              </w:rPr>
              <w:t>、</w:t>
            </w:r>
            <w:r w:rsidRPr="00C32D98">
              <w:rPr>
                <w:rFonts w:ascii="仿宋" w:eastAsia="仿宋" w:hAnsi="仿宋" w:hint="eastAsia"/>
                <w:sz w:val="20"/>
                <w:szCs w:val="20"/>
              </w:rPr>
              <w:t>药学、生物科学、统计学</w:t>
            </w:r>
            <w:r>
              <w:rPr>
                <w:rFonts w:ascii="仿宋" w:eastAsia="仿宋" w:hAnsi="仿宋" w:hint="eastAsia"/>
                <w:sz w:val="20"/>
                <w:szCs w:val="20"/>
              </w:rPr>
              <w:t>、</w:t>
            </w:r>
            <w:r w:rsidRPr="00992633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管理学、经济学、文学、法学等相关专业</w:t>
            </w:r>
          </w:p>
        </w:tc>
        <w:tc>
          <w:tcPr>
            <w:tcW w:w="52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12691" w:rsidRDefault="00A12691" w:rsidP="00774C89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6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12691" w:rsidRPr="000C24F2" w:rsidRDefault="00A12691" w:rsidP="00774C89">
            <w:pPr>
              <w:widowControl/>
              <w:spacing w:line="360" w:lineRule="auto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556A4" w:rsidRPr="00C56635" w:rsidTr="00D556A4">
        <w:trPr>
          <w:trHeight w:val="1694"/>
          <w:jc w:val="center"/>
        </w:trPr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33E" w:rsidRPr="00992633" w:rsidRDefault="0069133E" w:rsidP="005D631E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信息</w:t>
            </w:r>
            <w:r w:rsidRPr="00992633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管理人员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33E" w:rsidRDefault="0069133E" w:rsidP="005D631E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33E" w:rsidRPr="00992633" w:rsidRDefault="0069133E" w:rsidP="0069133E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992633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计算机相关专业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33E" w:rsidRDefault="0069133E" w:rsidP="00774C89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全日制本科及以上</w:t>
            </w:r>
          </w:p>
        </w:tc>
        <w:tc>
          <w:tcPr>
            <w:tcW w:w="2664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33E" w:rsidRPr="000C24F2" w:rsidRDefault="0069133E" w:rsidP="00774C89">
            <w:pPr>
              <w:widowControl/>
              <w:spacing w:line="360" w:lineRule="auto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967F4C" w:rsidRDefault="00967F4C" w:rsidP="00967F4C">
      <w:pPr>
        <w:spacing w:line="360" w:lineRule="auto"/>
        <w:rPr>
          <w:rFonts w:ascii="仿宋" w:eastAsia="仿宋" w:hAnsi="仿宋"/>
          <w:sz w:val="32"/>
          <w:szCs w:val="32"/>
        </w:rPr>
      </w:pPr>
    </w:p>
    <w:sectPr w:rsidR="00967F4C" w:rsidSect="00967F4C">
      <w:footerReference w:type="default" r:id="rId6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038B" w:rsidRDefault="004E038B" w:rsidP="00D45C81">
      <w:r>
        <w:separator/>
      </w:r>
    </w:p>
  </w:endnote>
  <w:endnote w:type="continuationSeparator" w:id="1">
    <w:p w:rsidR="004E038B" w:rsidRDefault="004E038B" w:rsidP="00D45C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3384511"/>
      <w:docPartObj>
        <w:docPartGallery w:val="Page Numbers (Bottom of Page)"/>
        <w:docPartUnique/>
      </w:docPartObj>
    </w:sdtPr>
    <w:sdtContent>
      <w:p w:rsidR="00BD1BBA" w:rsidRDefault="00F1042D">
        <w:pPr>
          <w:pStyle w:val="a4"/>
          <w:jc w:val="center"/>
        </w:pPr>
        <w:r>
          <w:fldChar w:fldCharType="begin"/>
        </w:r>
        <w:r w:rsidR="00BD1BBA">
          <w:instrText>PAGE   \* MERGEFORMAT</w:instrText>
        </w:r>
        <w:r>
          <w:fldChar w:fldCharType="separate"/>
        </w:r>
        <w:r w:rsidR="00A266DD" w:rsidRPr="00A266DD">
          <w:rPr>
            <w:noProof/>
            <w:lang w:val="zh-CN"/>
          </w:rPr>
          <w:t>1</w:t>
        </w:r>
        <w:r>
          <w:fldChar w:fldCharType="end"/>
        </w:r>
      </w:p>
    </w:sdtContent>
  </w:sdt>
  <w:p w:rsidR="00222443" w:rsidRDefault="0022244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038B" w:rsidRDefault="004E038B" w:rsidP="00D45C81">
      <w:r>
        <w:separator/>
      </w:r>
    </w:p>
  </w:footnote>
  <w:footnote w:type="continuationSeparator" w:id="1">
    <w:p w:rsidR="004E038B" w:rsidRDefault="004E038B" w:rsidP="00D45C8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B7FFA"/>
    <w:rsid w:val="00002F84"/>
    <w:rsid w:val="000055B6"/>
    <w:rsid w:val="000566B2"/>
    <w:rsid w:val="000D2E0E"/>
    <w:rsid w:val="000E1446"/>
    <w:rsid w:val="000E463B"/>
    <w:rsid w:val="000E5E39"/>
    <w:rsid w:val="001136E7"/>
    <w:rsid w:val="001E755A"/>
    <w:rsid w:val="0020195D"/>
    <w:rsid w:val="00222443"/>
    <w:rsid w:val="00260B80"/>
    <w:rsid w:val="002737BF"/>
    <w:rsid w:val="00282F97"/>
    <w:rsid w:val="0028674E"/>
    <w:rsid w:val="00345096"/>
    <w:rsid w:val="00351BBF"/>
    <w:rsid w:val="00354BAB"/>
    <w:rsid w:val="003953CF"/>
    <w:rsid w:val="003B2084"/>
    <w:rsid w:val="0042274B"/>
    <w:rsid w:val="0047703D"/>
    <w:rsid w:val="00480D74"/>
    <w:rsid w:val="00492BFB"/>
    <w:rsid w:val="004A4110"/>
    <w:rsid w:val="004E038B"/>
    <w:rsid w:val="00527049"/>
    <w:rsid w:val="00677F45"/>
    <w:rsid w:val="0069133E"/>
    <w:rsid w:val="00694CE3"/>
    <w:rsid w:val="00750142"/>
    <w:rsid w:val="007718A8"/>
    <w:rsid w:val="007C3047"/>
    <w:rsid w:val="007D5E78"/>
    <w:rsid w:val="00824937"/>
    <w:rsid w:val="0084290B"/>
    <w:rsid w:val="00897CDF"/>
    <w:rsid w:val="00950AEC"/>
    <w:rsid w:val="00967F4C"/>
    <w:rsid w:val="009971AA"/>
    <w:rsid w:val="009B7006"/>
    <w:rsid w:val="00A12691"/>
    <w:rsid w:val="00A266DD"/>
    <w:rsid w:val="00AE63A2"/>
    <w:rsid w:val="00B02708"/>
    <w:rsid w:val="00B51521"/>
    <w:rsid w:val="00B57000"/>
    <w:rsid w:val="00B61A3E"/>
    <w:rsid w:val="00B821A6"/>
    <w:rsid w:val="00B827EF"/>
    <w:rsid w:val="00B9255F"/>
    <w:rsid w:val="00BD1BBA"/>
    <w:rsid w:val="00BF2DC9"/>
    <w:rsid w:val="00C53C3F"/>
    <w:rsid w:val="00C64FDA"/>
    <w:rsid w:val="00CA1A0D"/>
    <w:rsid w:val="00CC5A64"/>
    <w:rsid w:val="00CD2F81"/>
    <w:rsid w:val="00CE67E8"/>
    <w:rsid w:val="00D065EA"/>
    <w:rsid w:val="00D11B8C"/>
    <w:rsid w:val="00D30BE9"/>
    <w:rsid w:val="00D376DC"/>
    <w:rsid w:val="00D45C81"/>
    <w:rsid w:val="00D556A4"/>
    <w:rsid w:val="00DD7B71"/>
    <w:rsid w:val="00DE3E7D"/>
    <w:rsid w:val="00E07989"/>
    <w:rsid w:val="00E26D2F"/>
    <w:rsid w:val="00F1042D"/>
    <w:rsid w:val="00F47E6A"/>
    <w:rsid w:val="00F544B9"/>
    <w:rsid w:val="00FB7FFA"/>
    <w:rsid w:val="00FD139A"/>
    <w:rsid w:val="00FF6F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70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45C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45C8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45C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45C81"/>
    <w:rPr>
      <w:sz w:val="18"/>
      <w:szCs w:val="18"/>
    </w:rPr>
  </w:style>
  <w:style w:type="character" w:styleId="a5">
    <w:name w:val="Hyperlink"/>
    <w:basedOn w:val="a0"/>
    <w:uiPriority w:val="99"/>
    <w:unhideWhenUsed/>
    <w:rsid w:val="00A12691"/>
    <w:rPr>
      <w:strike w:val="0"/>
      <w:dstrike w:val="0"/>
      <w:color w:val="660033"/>
      <w:u w:val="none"/>
      <w:effect w:val="none"/>
    </w:rPr>
  </w:style>
  <w:style w:type="paragraph" w:styleId="a6">
    <w:name w:val="Normal (Web)"/>
    <w:basedOn w:val="a"/>
    <w:uiPriority w:val="99"/>
    <w:semiHidden/>
    <w:unhideWhenUsed/>
    <w:rsid w:val="00A1269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45C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45C8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45C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45C8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马斯涵</dc:creator>
  <cp:lastModifiedBy>wxl</cp:lastModifiedBy>
  <cp:revision>2</cp:revision>
  <cp:lastPrinted>2017-04-27T09:06:00Z</cp:lastPrinted>
  <dcterms:created xsi:type="dcterms:W3CDTF">2017-04-28T07:19:00Z</dcterms:created>
  <dcterms:modified xsi:type="dcterms:W3CDTF">2017-04-28T07:19:00Z</dcterms:modified>
</cp:coreProperties>
</file>