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A6B" w:rsidRDefault="00676A6B" w:rsidP="00676A6B">
      <w:pPr>
        <w:adjustRightInd w:val="0"/>
        <w:snapToGrid w:val="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附表4</w:t>
      </w:r>
    </w:p>
    <w:p w:rsidR="00676A6B" w:rsidRDefault="00676A6B" w:rsidP="00676A6B">
      <w:pPr>
        <w:adjustRightInd w:val="0"/>
        <w:snapToGrid w:val="0"/>
        <w:jc w:val="center"/>
        <w:rPr>
          <w:rFonts w:ascii="宋体" w:hAnsi="宋体"/>
          <w:b/>
          <w:bCs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jc w:val="center"/>
        <w:rPr>
          <w:rFonts w:ascii="方正小标宋简体" w:eastAsia="方正小标宋简体" w:hAnsi="宋体"/>
          <w:bCs/>
          <w:color w:val="000000"/>
          <w:sz w:val="36"/>
          <w:szCs w:val="36"/>
        </w:rPr>
      </w:pPr>
      <w:bookmarkStart w:id="0" w:name="_GoBack"/>
      <w:r>
        <w:rPr>
          <w:rFonts w:ascii="方正小标宋简体" w:eastAsia="方正小标宋简体" w:hAnsi="宋体" w:hint="eastAsia"/>
          <w:bCs/>
          <w:color w:val="000000"/>
          <w:sz w:val="36"/>
          <w:szCs w:val="36"/>
        </w:rPr>
        <w:t>违法广告移送通知书</w:t>
      </w:r>
    </w:p>
    <w:bookmarkEnd w:id="0"/>
    <w:p w:rsidR="00676A6B" w:rsidRDefault="00676A6B" w:rsidP="00676A6B">
      <w:pPr>
        <w:adjustRightInd w:val="0"/>
        <w:snapToGrid w:val="0"/>
        <w:jc w:val="center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 （    ）食药</w:t>
      </w:r>
      <w:proofErr w:type="gramStart"/>
      <w:r>
        <w:rPr>
          <w:rFonts w:ascii="宋体" w:hAnsi="宋体" w:hint="eastAsia"/>
          <w:color w:val="000000"/>
          <w:sz w:val="24"/>
        </w:rPr>
        <w:t>广移字</w:t>
      </w:r>
      <w:proofErr w:type="gramEnd"/>
      <w:r>
        <w:rPr>
          <w:rFonts w:ascii="宋体" w:hAnsi="宋体" w:hint="eastAsia"/>
          <w:color w:val="000000"/>
          <w:sz w:val="24"/>
        </w:rPr>
        <w:t>（    ）   号</w:t>
      </w: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  <w:u w:val="single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5692775" cy="0"/>
                <wp:effectExtent l="0" t="0" r="22225" b="1905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27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3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0" to="4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" strokeweight="1.5pt"/>
            </w:pict>
          </mc:Fallback>
        </mc:AlternateContent>
      </w: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工商行政管理局广告监督管理部门：</w:t>
      </w:r>
    </w:p>
    <w:p w:rsidR="00676A6B" w:rsidRDefault="00676A6B" w:rsidP="00676A6B">
      <w:pPr>
        <w:adjustRightInd w:val="0"/>
        <w:snapToGrid w:val="0"/>
        <w:ind w:firstLine="48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ind w:firstLine="480"/>
        <w:rPr>
          <w:rFonts w:ascii="宋体" w:hAnsi="宋体"/>
          <w:color w:val="000000"/>
          <w:sz w:val="24"/>
          <w:u w:val="single"/>
        </w:rPr>
      </w:pPr>
      <w:r>
        <w:rPr>
          <w:rFonts w:ascii="宋体" w:hAnsi="宋体" w:hint="eastAsia"/>
          <w:color w:val="000000"/>
          <w:sz w:val="24"/>
        </w:rPr>
        <w:t>经查实，    年   月   日在</w:t>
      </w:r>
      <w:r>
        <w:rPr>
          <w:rFonts w:ascii="宋体" w:hAnsi="宋体" w:hint="eastAsia"/>
          <w:color w:val="000000"/>
          <w:sz w:val="24"/>
          <w:u w:val="single"/>
        </w:rPr>
        <w:t xml:space="preserve">（填写媒介名称、时段、版面、网址）     </w:t>
      </w: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发布的</w:t>
      </w:r>
      <w:r>
        <w:rPr>
          <w:rFonts w:ascii="宋体" w:hAnsi="宋体" w:hint="eastAsia"/>
          <w:color w:val="000000"/>
          <w:sz w:val="24"/>
          <w:u w:val="single"/>
        </w:rPr>
        <w:t xml:space="preserve">（填写生产企业名称）                                           </w:t>
      </w: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jc w:val="left"/>
        <w:rPr>
          <w:rFonts w:ascii="宋体" w:hAnsi="宋体"/>
          <w:color w:val="000000"/>
          <w:sz w:val="24"/>
          <w:u w:val="single"/>
        </w:rPr>
      </w:pPr>
      <w:r>
        <w:rPr>
          <w:rFonts w:ascii="宋体" w:hAnsi="宋体" w:hint="eastAsia"/>
          <w:color w:val="000000"/>
          <w:sz w:val="24"/>
        </w:rPr>
        <w:t xml:space="preserve"> 的</w:t>
      </w:r>
      <w:r>
        <w:rPr>
          <w:rFonts w:ascii="宋体" w:hAnsi="宋体" w:hint="eastAsia"/>
          <w:color w:val="000000"/>
          <w:sz w:val="24"/>
          <w:u w:val="single"/>
        </w:rPr>
        <w:t xml:space="preserve">（填写产品名称）                                                  </w:t>
      </w:r>
    </w:p>
    <w:p w:rsidR="00676A6B" w:rsidRDefault="00676A6B" w:rsidP="00676A6B">
      <w:pPr>
        <w:adjustRightInd w:val="0"/>
        <w:snapToGrid w:val="0"/>
        <w:jc w:val="left"/>
        <w:rPr>
          <w:rFonts w:ascii="宋体" w:hAnsi="宋体"/>
          <w:color w:val="000000"/>
          <w:sz w:val="24"/>
          <w:u w:val="single"/>
        </w:rPr>
      </w:pPr>
    </w:p>
    <w:p w:rsidR="00676A6B" w:rsidRDefault="00676A6B" w:rsidP="00676A6B">
      <w:pPr>
        <w:adjustRightInd w:val="0"/>
        <w:snapToGrid w:val="0"/>
        <w:jc w:val="left"/>
        <w:rPr>
          <w:rFonts w:ascii="宋体" w:hAnsi="宋体"/>
          <w:color w:val="000000"/>
          <w:sz w:val="24"/>
          <w:u w:val="single"/>
        </w:rPr>
      </w:pPr>
      <w:r>
        <w:rPr>
          <w:rFonts w:ascii="宋体" w:hAnsi="宋体" w:hint="eastAsia"/>
          <w:color w:val="000000"/>
          <w:sz w:val="24"/>
        </w:rPr>
        <w:t>广告存在</w:t>
      </w: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违法问题。请依法处理。</w:t>
      </w: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ind w:firstLine="480"/>
        <w:rPr>
          <w:rFonts w:ascii="宋体" w:hAnsi="宋体"/>
          <w:color w:val="000000"/>
          <w:sz w:val="24"/>
          <w:u w:val="single"/>
        </w:rPr>
      </w:pPr>
      <w:r>
        <w:rPr>
          <w:rFonts w:ascii="宋体" w:hAnsi="宋体" w:hint="eastAsia"/>
          <w:color w:val="000000"/>
          <w:sz w:val="24"/>
        </w:rPr>
        <w:t>特此通知</w:t>
      </w: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ind w:firstLine="48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ind w:firstLine="48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ind w:firstLine="480"/>
        <w:rPr>
          <w:rFonts w:ascii="宋体" w:hAnsi="宋体"/>
          <w:color w:val="000000"/>
          <w:sz w:val="24"/>
        </w:rPr>
      </w:pPr>
    </w:p>
    <w:p w:rsidR="00676A6B" w:rsidRDefault="00676A6B" w:rsidP="00676A6B">
      <w:pPr>
        <w:adjustRightInd w:val="0"/>
        <w:snapToGrid w:val="0"/>
        <w:ind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  XXXX食品药品监督管理局</w:t>
      </w:r>
    </w:p>
    <w:p w:rsidR="00676A6B" w:rsidRDefault="00676A6B" w:rsidP="00676A6B">
      <w:pPr>
        <w:adjustRightInd w:val="0"/>
        <w:snapToGrid w:val="0"/>
        <w:ind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         （公 章）</w:t>
      </w:r>
    </w:p>
    <w:p w:rsidR="00676A6B" w:rsidRDefault="00676A6B" w:rsidP="00676A6B">
      <w:pPr>
        <w:adjustRightInd w:val="0"/>
        <w:snapToGrid w:val="0"/>
        <w:ind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        年   月   日</w:t>
      </w: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  <w:u w:val="single"/>
        </w:rPr>
      </w:pP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100964</wp:posOffset>
                </wp:positionV>
                <wp:extent cx="5615940" cy="0"/>
                <wp:effectExtent l="0" t="0" r="22860" b="1905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2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95pt" to="442.2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" strokeweight=".5pt"/>
            </w:pict>
          </mc:Fallback>
        </mc:AlternateContent>
      </w:r>
    </w:p>
    <w:p w:rsidR="00676A6B" w:rsidRDefault="00676A6B" w:rsidP="00676A6B">
      <w:pPr>
        <w:adjustRightInd w:val="0"/>
        <w:snapToGrid w:val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备注：本文书一式三份，一份存档备查，一份交同级工商行政管理部门，一份抄报上级食品药品监督管理部门。</w:t>
      </w:r>
    </w:p>
    <w:p w:rsidR="00676A6B" w:rsidRDefault="00676A6B" w:rsidP="00676A6B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173989</wp:posOffset>
                </wp:positionV>
                <wp:extent cx="5615940" cy="0"/>
                <wp:effectExtent l="0" t="0" r="22860" b="1905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3.7pt" to="442.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" strokeweight="1.5pt"/>
            </w:pict>
          </mc:Fallback>
        </mc:AlternateContent>
      </w:r>
    </w:p>
    <w:p w:rsidR="00C041D6" w:rsidRPr="00676A6B" w:rsidRDefault="003D6308"/>
    <w:sectPr w:rsidR="00C041D6" w:rsidRPr="00676A6B" w:rsidSect="00982EC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A6B" w:rsidRDefault="00676A6B" w:rsidP="00676A6B">
      <w:r>
        <w:separator/>
      </w:r>
    </w:p>
  </w:endnote>
  <w:endnote w:type="continuationSeparator" w:id="0">
    <w:p w:rsidR="00676A6B" w:rsidRDefault="00676A6B" w:rsidP="0067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A67" w:rsidRDefault="00676A6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14935" cy="131445"/>
              <wp:effectExtent l="0" t="0" r="12065" b="14605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50A67" w:rsidRDefault="003D630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76A6B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26" type="#_x0000_t202" style="position:absolute;margin-left:-42.15pt;margin-top:0;width:9.05pt;height:10.3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" filled="f" stroked="f" strokeweight=".5pt">
              <v:path arrowok="t"/>
              <v:textbox style="mso-fit-shape-to-text:t" inset="0,0,0,0">
                <w:txbxContent>
                  <w:p w:rsidR="00450A67" w:rsidRDefault="003D630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76A6B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A6B" w:rsidRDefault="00676A6B" w:rsidP="00676A6B">
      <w:r>
        <w:separator/>
      </w:r>
    </w:p>
  </w:footnote>
  <w:footnote w:type="continuationSeparator" w:id="0">
    <w:p w:rsidR="00676A6B" w:rsidRDefault="00676A6B" w:rsidP="00676A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90E"/>
    <w:rsid w:val="003D6308"/>
    <w:rsid w:val="00566C90"/>
    <w:rsid w:val="0058090E"/>
    <w:rsid w:val="00676A6B"/>
    <w:rsid w:val="006A0EC6"/>
    <w:rsid w:val="009D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6A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6A6B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676A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6A6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6A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6A6B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676A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6A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2016-12-14T02:14:00Z</dcterms:created>
  <dcterms:modified xsi:type="dcterms:W3CDTF">2016-12-14T02:15:00Z</dcterms:modified>
</cp:coreProperties>
</file>