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73F4" w:rsidRPr="00B0005B" w:rsidRDefault="003C73F4" w:rsidP="003C73F4">
      <w:pPr>
        <w:rPr>
          <w:rFonts w:eastAsia="黑体"/>
          <w:color w:val="FF0000"/>
          <w:sz w:val="32"/>
          <w:szCs w:val="32"/>
        </w:rPr>
      </w:pPr>
      <w:bookmarkStart w:id="0" w:name="edoc_subject_fieldΩ1"/>
    </w:p>
    <w:p w:rsidR="003C73F4" w:rsidRPr="00B0005B" w:rsidRDefault="003C73F4" w:rsidP="003C73F4">
      <w:pPr>
        <w:rPr>
          <w:rFonts w:eastAsia="黑体"/>
          <w:color w:val="FF0000"/>
          <w:sz w:val="32"/>
          <w:szCs w:val="32"/>
        </w:rPr>
      </w:pPr>
    </w:p>
    <w:p w:rsidR="003C73F4" w:rsidRPr="00A36935" w:rsidRDefault="003C73F4" w:rsidP="003C73F4">
      <w:pPr>
        <w:jc w:val="center"/>
        <w:rPr>
          <w:rFonts w:eastAsia="方正小标宋简体"/>
          <w:color w:val="FF0000"/>
          <w:spacing w:val="10"/>
          <w:w w:val="89"/>
          <w:sz w:val="76"/>
          <w:szCs w:val="76"/>
        </w:rPr>
      </w:pPr>
      <w:r w:rsidRPr="00A36935">
        <w:rPr>
          <w:rFonts w:eastAsia="方正小标宋简体"/>
          <w:color w:val="FF0000"/>
          <w:spacing w:val="10"/>
          <w:w w:val="89"/>
          <w:sz w:val="76"/>
          <w:szCs w:val="76"/>
        </w:rPr>
        <w:t>国家食品药品监督管理总局</w:t>
      </w:r>
    </w:p>
    <w:p w:rsidR="003C73F4" w:rsidRPr="00A36935" w:rsidRDefault="003C73F4" w:rsidP="003C73F4">
      <w:pPr>
        <w:spacing w:line="240" w:lineRule="exact"/>
        <w:rPr>
          <w:rFonts w:eastAsia="方正姚体"/>
          <w:color w:val="FF0000"/>
          <w:spacing w:val="-60"/>
          <w:sz w:val="24"/>
        </w:rPr>
      </w:pPr>
    </w:p>
    <w:p w:rsidR="003C73F4" w:rsidRPr="00A36935" w:rsidRDefault="003C73F4" w:rsidP="003C73F4">
      <w:pPr>
        <w:jc w:val="center"/>
        <w:rPr>
          <w:rFonts w:eastAsia="方正小标宋简体"/>
          <w:color w:val="FF0000"/>
          <w:sz w:val="90"/>
          <w:szCs w:val="90"/>
        </w:rPr>
      </w:pPr>
      <w:r w:rsidRPr="00A36935">
        <w:rPr>
          <w:rFonts w:eastAsia="方正小标宋简体"/>
          <w:color w:val="FF0000"/>
          <w:sz w:val="90"/>
          <w:szCs w:val="90"/>
        </w:rPr>
        <w:t>通告</w:t>
      </w:r>
    </w:p>
    <w:p w:rsidR="003C73F4" w:rsidRPr="00B0005B" w:rsidRDefault="003C73F4" w:rsidP="003C73F4">
      <w:pPr>
        <w:spacing w:line="560" w:lineRule="exact"/>
        <w:jc w:val="center"/>
        <w:outlineLvl w:val="0"/>
        <w:rPr>
          <w:rFonts w:eastAsia="仿宋_GB2312"/>
          <w:color w:val="FF0000"/>
          <w:sz w:val="32"/>
          <w:szCs w:val="32"/>
        </w:rPr>
      </w:pPr>
    </w:p>
    <w:p w:rsidR="003C73F4" w:rsidRPr="00FF7F11" w:rsidRDefault="003C73F4" w:rsidP="003C73F4">
      <w:pPr>
        <w:jc w:val="center"/>
        <w:outlineLvl w:val="0"/>
        <w:rPr>
          <w:rFonts w:ascii="仿宋" w:eastAsia="仿宋" w:hAnsi="仿宋"/>
          <w:color w:val="000000"/>
          <w:sz w:val="32"/>
          <w:szCs w:val="32"/>
        </w:rPr>
      </w:pPr>
      <w:r w:rsidRPr="00486438">
        <w:rPr>
          <w:rFonts w:eastAsia="仿宋_GB2312"/>
          <w:color w:val="000000"/>
          <w:sz w:val="32"/>
          <w:szCs w:val="32"/>
        </w:rPr>
        <w:t>201</w:t>
      </w:r>
      <w:r>
        <w:rPr>
          <w:rFonts w:eastAsia="仿宋_GB2312" w:hint="eastAsia"/>
          <w:color w:val="000000"/>
          <w:sz w:val="32"/>
          <w:szCs w:val="32"/>
        </w:rPr>
        <w:t>6</w:t>
      </w:r>
      <w:r w:rsidRPr="00486438">
        <w:rPr>
          <w:rFonts w:eastAsia="仿宋_GB2312"/>
          <w:color w:val="000000"/>
          <w:sz w:val="32"/>
          <w:szCs w:val="32"/>
        </w:rPr>
        <w:t>年第</w:t>
      </w:r>
      <w:r>
        <w:rPr>
          <w:rFonts w:eastAsia="仿宋_GB2312" w:hint="eastAsia"/>
          <w:color w:val="000000"/>
          <w:sz w:val="32"/>
          <w:szCs w:val="32"/>
        </w:rPr>
        <w:t>73</w:t>
      </w:r>
      <w:r w:rsidRPr="00486438">
        <w:rPr>
          <w:rFonts w:eastAsia="仿宋_GB2312"/>
          <w:color w:val="000000"/>
          <w:sz w:val="32"/>
          <w:szCs w:val="32"/>
        </w:rPr>
        <w:t>号</w:t>
      </w:r>
      <w:bookmarkStart w:id="1" w:name="word_number_fieldΩ1"/>
      <w:bookmarkEnd w:id="1"/>
    </w:p>
    <w:p w:rsidR="003C73F4" w:rsidRPr="00C1570A" w:rsidRDefault="003C73F4" w:rsidP="003C73F4">
      <w:pPr>
        <w:jc w:val="center"/>
        <w:rPr>
          <w:rFonts w:ascii="宋体" w:hAnsi="宋体"/>
          <w:b/>
          <w:sz w:val="30"/>
          <w:szCs w:val="30"/>
        </w:rPr>
      </w:pPr>
    </w:p>
    <w:p w:rsidR="007D0AD1" w:rsidRPr="007D0AD1" w:rsidRDefault="007D0AD1" w:rsidP="007D0AD1">
      <w:pPr>
        <w:jc w:val="center"/>
        <w:rPr>
          <w:rFonts w:ascii="方正小标宋简体" w:eastAsia="方正小标宋简体" w:hAnsi="宋体"/>
          <w:sz w:val="44"/>
          <w:szCs w:val="44"/>
        </w:rPr>
      </w:pPr>
      <w:r w:rsidRPr="007D0AD1">
        <w:rPr>
          <w:rFonts w:ascii="方正小标宋简体" w:eastAsia="方正小标宋简体" w:hAnsi="宋体" w:hint="eastAsia"/>
          <w:sz w:val="44"/>
          <w:szCs w:val="44"/>
        </w:rPr>
        <w:t>关于</w:t>
      </w:r>
      <w:r w:rsidRPr="007D0AD1">
        <w:rPr>
          <w:rFonts w:ascii="方正小标宋简体" w:eastAsia="方正小标宋简体" w:hAnsi="宋体"/>
          <w:sz w:val="44"/>
          <w:szCs w:val="44"/>
        </w:rPr>
        <w:t>45家药品经营企业调查处理情况的通告</w:t>
      </w:r>
      <w:bookmarkEnd w:id="0"/>
    </w:p>
    <w:p w:rsidR="007D0AD1" w:rsidRPr="003C73F4" w:rsidRDefault="007D0AD1" w:rsidP="003C73F4">
      <w:pPr>
        <w:spacing w:line="620" w:lineRule="exact"/>
        <w:ind w:firstLineChars="200" w:firstLine="640"/>
        <w:outlineLvl w:val="0"/>
        <w:rPr>
          <w:rFonts w:eastAsia="仿宋_GB2312"/>
          <w:sz w:val="32"/>
          <w:szCs w:val="32"/>
        </w:rPr>
      </w:pPr>
    </w:p>
    <w:p w:rsidR="007D0AD1" w:rsidRPr="003C73F4" w:rsidRDefault="007D0AD1" w:rsidP="003C73F4">
      <w:pPr>
        <w:spacing w:line="620" w:lineRule="exact"/>
        <w:ind w:firstLineChars="200" w:firstLine="640"/>
        <w:rPr>
          <w:rFonts w:eastAsia="仿宋_GB2312"/>
          <w:color w:val="000000"/>
          <w:sz w:val="32"/>
          <w:szCs w:val="32"/>
        </w:rPr>
      </w:pPr>
      <w:bookmarkStart w:id="2" w:name="zhengwen"/>
      <w:r w:rsidRPr="003C73F4">
        <w:rPr>
          <w:rFonts w:eastAsia="仿宋_GB2312"/>
          <w:sz w:val="32"/>
          <w:szCs w:val="32"/>
        </w:rPr>
        <w:t>国家食品药品监督管理总局组织有关省（区、市）食品药品监管部门对山东济南非法经营疫苗系列案件中涉案药品经营企业进行了深</w:t>
      </w:r>
      <w:r w:rsidRPr="003C73F4">
        <w:rPr>
          <w:rFonts w:eastAsia="仿宋_GB2312"/>
          <w:color w:val="000000"/>
          <w:sz w:val="32"/>
          <w:szCs w:val="32"/>
        </w:rPr>
        <w:t>入调查。截至</w:t>
      </w:r>
      <w:r w:rsidRPr="003C73F4">
        <w:rPr>
          <w:rFonts w:eastAsia="仿宋_GB2312"/>
          <w:color w:val="000000"/>
          <w:sz w:val="32"/>
          <w:szCs w:val="32"/>
        </w:rPr>
        <w:t>2016</w:t>
      </w:r>
      <w:r w:rsidRPr="003C73F4">
        <w:rPr>
          <w:rFonts w:eastAsia="仿宋_GB2312"/>
          <w:color w:val="000000"/>
          <w:sz w:val="32"/>
          <w:szCs w:val="32"/>
        </w:rPr>
        <w:t>年</w:t>
      </w:r>
      <w:r w:rsidRPr="003C73F4">
        <w:rPr>
          <w:rFonts w:eastAsia="仿宋_GB2312"/>
          <w:color w:val="000000"/>
          <w:sz w:val="32"/>
          <w:szCs w:val="32"/>
        </w:rPr>
        <w:t>4</w:t>
      </w:r>
      <w:r w:rsidRPr="003C73F4">
        <w:rPr>
          <w:rFonts w:eastAsia="仿宋_GB2312"/>
          <w:color w:val="000000"/>
          <w:sz w:val="32"/>
          <w:szCs w:val="32"/>
        </w:rPr>
        <w:t>月</w:t>
      </w:r>
      <w:r w:rsidRPr="003C73F4">
        <w:rPr>
          <w:rFonts w:eastAsia="仿宋_GB2312"/>
          <w:color w:val="000000"/>
          <w:sz w:val="32"/>
          <w:szCs w:val="32"/>
        </w:rPr>
        <w:t>2</w:t>
      </w:r>
      <w:r w:rsidR="003C73F4">
        <w:rPr>
          <w:rFonts w:eastAsia="仿宋_GB2312" w:hint="eastAsia"/>
          <w:color w:val="000000"/>
          <w:sz w:val="32"/>
          <w:szCs w:val="32"/>
        </w:rPr>
        <w:t>5</w:t>
      </w:r>
      <w:r w:rsidRPr="003C73F4">
        <w:rPr>
          <w:rFonts w:eastAsia="仿宋_GB2312"/>
          <w:color w:val="000000"/>
          <w:sz w:val="32"/>
          <w:szCs w:val="32"/>
        </w:rPr>
        <w:t>日，已查实</w:t>
      </w:r>
      <w:r w:rsidRPr="003C73F4">
        <w:rPr>
          <w:rFonts w:eastAsia="仿宋_GB2312"/>
          <w:color w:val="000000"/>
          <w:sz w:val="32"/>
          <w:szCs w:val="32"/>
        </w:rPr>
        <w:t>45</w:t>
      </w:r>
      <w:r w:rsidRPr="003C73F4">
        <w:rPr>
          <w:rFonts w:eastAsia="仿宋_GB2312"/>
          <w:color w:val="000000"/>
          <w:sz w:val="32"/>
          <w:szCs w:val="32"/>
        </w:rPr>
        <w:t>家涉案药品经营企业存在编造药品销售记录、向无资质的单位和个人销售疫苗等生物制品、出租出借证照、挂靠走票等行为，严重违反了《中华人民共和国药品管理法》《疫苗流通和预防接种管理条例》《药品经营质量管理规范》等法律法规及规章，各有关地方食品药品监管部门正在对上述企业依法予以查处。其中，拟吊销《药品经营许可证》的企业</w:t>
      </w:r>
      <w:r w:rsidRPr="003C73F4">
        <w:rPr>
          <w:rFonts w:eastAsia="仿宋_GB2312"/>
          <w:color w:val="000000"/>
          <w:sz w:val="32"/>
          <w:szCs w:val="32"/>
        </w:rPr>
        <w:t>41</w:t>
      </w:r>
      <w:r w:rsidRPr="003C73F4">
        <w:rPr>
          <w:rFonts w:eastAsia="仿宋_GB2312"/>
          <w:color w:val="000000"/>
          <w:sz w:val="32"/>
          <w:szCs w:val="32"/>
        </w:rPr>
        <w:t>家（包括取缔的企业</w:t>
      </w:r>
      <w:r w:rsidRPr="003C73F4">
        <w:rPr>
          <w:rFonts w:eastAsia="仿宋_GB2312"/>
          <w:color w:val="000000"/>
          <w:sz w:val="32"/>
          <w:szCs w:val="32"/>
        </w:rPr>
        <w:t>2</w:t>
      </w:r>
      <w:r w:rsidRPr="003C73F4">
        <w:rPr>
          <w:rFonts w:eastAsia="仿宋_GB2312"/>
          <w:color w:val="000000"/>
          <w:sz w:val="32"/>
          <w:szCs w:val="32"/>
        </w:rPr>
        <w:t>家）；公安</w:t>
      </w:r>
      <w:r w:rsidRPr="003C73F4">
        <w:rPr>
          <w:rFonts w:eastAsia="仿宋_GB2312"/>
          <w:color w:val="000000"/>
          <w:sz w:val="32"/>
          <w:szCs w:val="32"/>
        </w:rPr>
        <w:lastRenderedPageBreak/>
        <w:t>机关正在追查企业责任人的有</w:t>
      </w:r>
      <w:r w:rsidRPr="003C73F4">
        <w:rPr>
          <w:rFonts w:eastAsia="仿宋_GB2312"/>
          <w:color w:val="000000"/>
          <w:sz w:val="32"/>
          <w:szCs w:val="32"/>
        </w:rPr>
        <w:t>2</w:t>
      </w:r>
      <w:r w:rsidRPr="003C73F4">
        <w:rPr>
          <w:rFonts w:eastAsia="仿宋_GB2312"/>
          <w:color w:val="000000"/>
          <w:sz w:val="32"/>
          <w:szCs w:val="32"/>
        </w:rPr>
        <w:t>家；已注销《药品经营许可证》的企业</w:t>
      </w:r>
      <w:r w:rsidRPr="003C73F4">
        <w:rPr>
          <w:rFonts w:eastAsia="仿宋_GB2312"/>
          <w:color w:val="000000"/>
          <w:sz w:val="32"/>
          <w:szCs w:val="32"/>
        </w:rPr>
        <w:t>2</w:t>
      </w:r>
      <w:r w:rsidRPr="003C73F4">
        <w:rPr>
          <w:rFonts w:eastAsia="仿宋_GB2312"/>
          <w:color w:val="000000"/>
          <w:sz w:val="32"/>
          <w:szCs w:val="32"/>
        </w:rPr>
        <w:t>家。具体情况</w:t>
      </w:r>
      <w:r w:rsidRPr="003C73F4">
        <w:rPr>
          <w:rFonts w:eastAsia="仿宋_GB2312"/>
          <w:sz w:val="32"/>
          <w:szCs w:val="32"/>
        </w:rPr>
        <w:t>通告如下：</w:t>
      </w:r>
    </w:p>
    <w:p w:rsidR="007D0AD1" w:rsidRPr="003C73F4" w:rsidRDefault="007D0AD1" w:rsidP="003C73F4">
      <w:pPr>
        <w:spacing w:line="620" w:lineRule="exact"/>
        <w:ind w:firstLineChars="200" w:firstLine="640"/>
        <w:rPr>
          <w:rFonts w:eastAsia="仿宋_GB2312"/>
          <w:sz w:val="32"/>
          <w:szCs w:val="32"/>
        </w:rPr>
      </w:pPr>
      <w:bookmarkStart w:id="3" w:name="_GoBack"/>
      <w:r w:rsidRPr="003C73F4">
        <w:rPr>
          <w:rFonts w:eastAsia="仿宋_GB2312"/>
          <w:sz w:val="32"/>
          <w:szCs w:val="32"/>
        </w:rPr>
        <w:t>一、拟吊销《药品经营许可证》或予以取缔的企业</w:t>
      </w:r>
      <w:r w:rsidRPr="003C73F4">
        <w:rPr>
          <w:rFonts w:eastAsia="仿宋_GB2312"/>
          <w:sz w:val="32"/>
          <w:szCs w:val="32"/>
        </w:rPr>
        <w:t>41</w:t>
      </w:r>
      <w:r w:rsidRPr="003C73F4">
        <w:rPr>
          <w:rFonts w:eastAsia="仿宋_GB2312"/>
          <w:sz w:val="32"/>
          <w:szCs w:val="32"/>
        </w:rPr>
        <w:t>家。分别是：</w:t>
      </w:r>
      <w:r w:rsidR="00697A86" w:rsidRPr="003C73F4">
        <w:rPr>
          <w:rFonts w:eastAsia="仿宋_GB2312"/>
          <w:sz w:val="32"/>
          <w:szCs w:val="32"/>
        </w:rPr>
        <w:t>山东鲁越生物制品有限公司、山东实杰生物科技股份有限公司、济宁福泰医药有限公司、</w:t>
      </w:r>
      <w:r w:rsidRPr="003C73F4">
        <w:rPr>
          <w:rFonts w:eastAsia="仿宋_GB2312"/>
          <w:sz w:val="32"/>
          <w:szCs w:val="32"/>
        </w:rPr>
        <w:t>山东兆信生物科技有限公司、</w:t>
      </w:r>
      <w:r w:rsidR="00697A86" w:rsidRPr="003C73F4">
        <w:rPr>
          <w:rFonts w:eastAsia="仿宋_GB2312"/>
          <w:sz w:val="32"/>
          <w:szCs w:val="32"/>
        </w:rPr>
        <w:t>山东瑞麟药业有限公司、</w:t>
      </w:r>
      <w:r w:rsidRPr="003C73F4">
        <w:rPr>
          <w:rFonts w:eastAsia="仿宋_GB2312"/>
          <w:sz w:val="32"/>
          <w:szCs w:val="32"/>
        </w:rPr>
        <w:t>山东三树医药有限公司、</w:t>
      </w:r>
      <w:r w:rsidR="00697A86" w:rsidRPr="003C73F4">
        <w:rPr>
          <w:rFonts w:eastAsia="仿宋_GB2312"/>
          <w:sz w:val="32"/>
          <w:szCs w:val="32"/>
        </w:rPr>
        <w:t>滨州市麒麟医药有限公司、阳信县天天平价医药连锁有限公司十八店、</w:t>
      </w:r>
      <w:r w:rsidRPr="003C73F4">
        <w:rPr>
          <w:rFonts w:eastAsia="仿宋_GB2312"/>
          <w:sz w:val="32"/>
          <w:szCs w:val="32"/>
        </w:rPr>
        <w:t>聊城华源大药店有限公司冠县利群店（原冠县利群大药房有限公司）、冠县博信大药店连锁有限公司第六店（原冠县永盛大药店）、</w:t>
      </w:r>
      <w:r w:rsidR="00697A86" w:rsidRPr="003C73F4">
        <w:rPr>
          <w:rFonts w:eastAsia="仿宋_GB2312"/>
          <w:sz w:val="32"/>
          <w:szCs w:val="32"/>
        </w:rPr>
        <w:t>陕西益康众生医药生物有限公司、</w:t>
      </w:r>
      <w:r w:rsidRPr="003C73F4">
        <w:rPr>
          <w:rFonts w:eastAsia="仿宋_GB2312"/>
          <w:sz w:val="32"/>
          <w:szCs w:val="32"/>
        </w:rPr>
        <w:t>陕西医维达康生物制品有限公司、</w:t>
      </w:r>
      <w:r w:rsidR="00697A86" w:rsidRPr="003C73F4">
        <w:rPr>
          <w:rFonts w:eastAsia="仿宋_GB2312"/>
          <w:sz w:val="32"/>
          <w:szCs w:val="32"/>
        </w:rPr>
        <w:t>陕西益德生物药业有限公司、河北省卫防生物制品供应中心、</w:t>
      </w:r>
      <w:r w:rsidRPr="003C73F4">
        <w:rPr>
          <w:rFonts w:eastAsia="仿宋_GB2312"/>
          <w:sz w:val="32"/>
          <w:szCs w:val="32"/>
        </w:rPr>
        <w:t>河北恒益医药有限公司保定疫苗分公司、保定市保北医药药材有限责任公司、郑州邦正医药有限公司、南阳致远生物医药有限公司、河南省生物技术研究所生物制品经营处、河南博济光明医药有限</w:t>
      </w:r>
      <w:r w:rsidRPr="00896F96">
        <w:rPr>
          <w:rFonts w:eastAsia="仿宋_GB2312"/>
          <w:sz w:val="32"/>
          <w:szCs w:val="32"/>
        </w:rPr>
        <w:t>公</w:t>
      </w:r>
      <w:r w:rsidRPr="00896F96">
        <w:rPr>
          <w:rFonts w:eastAsia="仿宋_GB2312"/>
          <w:color w:val="000000" w:themeColor="text1"/>
          <w:sz w:val="32"/>
          <w:szCs w:val="32"/>
        </w:rPr>
        <w:t>司</w:t>
      </w:r>
      <w:r w:rsidRPr="00896F96">
        <w:rPr>
          <w:rFonts w:eastAsia="仿宋_GB2312"/>
          <w:sz w:val="32"/>
          <w:szCs w:val="32"/>
        </w:rPr>
        <w:t>、</w:t>
      </w:r>
      <w:r w:rsidR="00896F96" w:rsidRPr="00896F96">
        <w:rPr>
          <w:rFonts w:eastAsia="仿宋_GB2312"/>
          <w:sz w:val="32"/>
          <w:szCs w:val="32"/>
        </w:rPr>
        <w:t>安徽鑫圣医药有限公司（原安徽省鹭燕大华医药有限公司）、</w:t>
      </w:r>
      <w:r w:rsidRPr="003C73F4">
        <w:rPr>
          <w:rFonts w:eastAsia="仿宋_GB2312"/>
          <w:sz w:val="32"/>
          <w:szCs w:val="32"/>
        </w:rPr>
        <w:t>圣泰（莆田）药业有限公司、吉林尚元生物制品有限公司、吉林省吉鼎康生物科技有限公司、吉林省卫防生物药业有限公司、兰州华卫药品生物制品有限责任公司、兰州玉康生物制品有限公司、重庆紫翔生物医药股份有限公司、武汉博远生物制品有限公司、武汉天放生物制品有限公司、四川恒达生物制品有限公司、成都市仁邦医药有限公司、成都新辰生物医药科技有限公司、</w:t>
      </w:r>
      <w:r w:rsidR="00697A86" w:rsidRPr="003C73F4">
        <w:rPr>
          <w:rFonts w:eastAsia="仿宋_GB2312"/>
          <w:sz w:val="32"/>
          <w:szCs w:val="32"/>
        </w:rPr>
        <w:t>四川德</w:t>
      </w:r>
      <w:r w:rsidR="00697A86" w:rsidRPr="003C73F4">
        <w:rPr>
          <w:rFonts w:eastAsia="仿宋_GB2312"/>
          <w:sz w:val="32"/>
          <w:szCs w:val="32"/>
        </w:rPr>
        <w:lastRenderedPageBreak/>
        <w:t>沃鹏生物药业有限公司、成都鹭燕广福药业有限公司、</w:t>
      </w:r>
      <w:r w:rsidRPr="003C73F4">
        <w:rPr>
          <w:rFonts w:eastAsia="仿宋_GB2312"/>
          <w:sz w:val="32"/>
          <w:szCs w:val="32"/>
        </w:rPr>
        <w:t>四川蓉康药业有限公司、湖南华一生物制品有限公司、广西唐时医药有限公司、江西瀚海生物制品有限公司</w:t>
      </w:r>
      <w:r w:rsidR="00697A86" w:rsidRPr="003C73F4">
        <w:rPr>
          <w:rFonts w:eastAsia="仿宋_GB2312"/>
          <w:sz w:val="32"/>
          <w:szCs w:val="32"/>
        </w:rPr>
        <w:t>、</w:t>
      </w:r>
      <w:r w:rsidR="00697A86">
        <w:rPr>
          <w:rFonts w:eastAsia="仿宋_GB2312" w:hint="eastAsia"/>
          <w:sz w:val="32"/>
          <w:szCs w:val="32"/>
        </w:rPr>
        <w:t>阜阳市</w:t>
      </w:r>
      <w:r w:rsidR="00697A86" w:rsidRPr="003C73F4">
        <w:rPr>
          <w:rFonts w:eastAsia="仿宋_GB2312"/>
          <w:sz w:val="32"/>
          <w:szCs w:val="32"/>
        </w:rPr>
        <w:t>颍东区枣庄镇王庄张群大药房、</w:t>
      </w:r>
      <w:r w:rsidR="00697A86">
        <w:rPr>
          <w:rFonts w:eastAsia="仿宋_GB2312"/>
          <w:sz w:val="32"/>
          <w:szCs w:val="32"/>
        </w:rPr>
        <w:t>安徽修正堂药房连锁经营有限公司阜南县赵集店</w:t>
      </w:r>
      <w:r w:rsidRPr="003C73F4">
        <w:rPr>
          <w:rFonts w:eastAsia="仿宋_GB2312"/>
          <w:sz w:val="32"/>
          <w:szCs w:val="32"/>
        </w:rPr>
        <w:t>。</w:t>
      </w:r>
    </w:p>
    <w:bookmarkEnd w:id="3"/>
    <w:p w:rsidR="007D0AD1" w:rsidRPr="003C73F4" w:rsidRDefault="007D0AD1" w:rsidP="003C73F4">
      <w:pPr>
        <w:spacing w:line="620" w:lineRule="exact"/>
        <w:ind w:firstLineChars="200" w:firstLine="640"/>
        <w:rPr>
          <w:rFonts w:eastAsia="仿宋_GB2312"/>
          <w:sz w:val="32"/>
          <w:szCs w:val="32"/>
        </w:rPr>
      </w:pPr>
      <w:r w:rsidRPr="003C73F4">
        <w:rPr>
          <w:rFonts w:eastAsia="仿宋_GB2312"/>
          <w:sz w:val="32"/>
          <w:szCs w:val="32"/>
        </w:rPr>
        <w:t>二、涉嫌犯罪被移送公安机关正在追查的企业</w:t>
      </w:r>
      <w:r w:rsidRPr="003C73F4">
        <w:rPr>
          <w:rFonts w:eastAsia="仿宋_GB2312"/>
          <w:sz w:val="32"/>
          <w:szCs w:val="32"/>
        </w:rPr>
        <w:t>2</w:t>
      </w:r>
      <w:r w:rsidRPr="003C73F4">
        <w:rPr>
          <w:rFonts w:eastAsia="仿宋_GB2312"/>
          <w:sz w:val="32"/>
          <w:szCs w:val="32"/>
        </w:rPr>
        <w:t>家。河北上谷生物科技有限公司无药品经营资质，冒用医疗机构的名义，从河北省卫防生物制品供应中心套购疫苗，涉嫌无证经营药品。河北省保定市食品药品监督管理局对该企业依法予以处罚，并移送公安机关追究刑事责任。陕西邦信生物医药有限公司涉嫌编造疫苗销售记录，票、账、货不相符。目前该企业涉案的关键嫌疑人在逃，公安机关正在全力抓捕嫌疑人。公安机关调查终结后，食品药品监管部门将依法对该企业予以行政处罚。</w:t>
      </w:r>
    </w:p>
    <w:p w:rsidR="007D0AD1" w:rsidRPr="003C73F4" w:rsidRDefault="007D0AD1" w:rsidP="003C73F4">
      <w:pPr>
        <w:spacing w:line="620" w:lineRule="exact"/>
        <w:ind w:firstLineChars="200" w:firstLine="640"/>
        <w:rPr>
          <w:rFonts w:eastAsia="仿宋_GB2312"/>
          <w:sz w:val="32"/>
          <w:szCs w:val="32"/>
        </w:rPr>
      </w:pPr>
      <w:r w:rsidRPr="003C73F4">
        <w:rPr>
          <w:rFonts w:eastAsia="仿宋_GB2312"/>
          <w:sz w:val="32"/>
          <w:szCs w:val="32"/>
        </w:rPr>
        <w:t>三、已注销《药品经营许可证》的企业</w:t>
      </w:r>
      <w:r w:rsidRPr="003C73F4">
        <w:rPr>
          <w:rFonts w:eastAsia="仿宋_GB2312"/>
          <w:sz w:val="32"/>
          <w:szCs w:val="32"/>
        </w:rPr>
        <w:t>2</w:t>
      </w:r>
      <w:r w:rsidRPr="003C73F4">
        <w:rPr>
          <w:rFonts w:eastAsia="仿宋_GB2312"/>
          <w:sz w:val="32"/>
          <w:szCs w:val="32"/>
        </w:rPr>
        <w:t>家。聊城冠县健康大药店涉嫌从个人处非法购进疫苗，其《药品经营许可证》已于</w:t>
      </w:r>
      <w:r w:rsidRPr="003C73F4">
        <w:rPr>
          <w:rFonts w:eastAsia="仿宋_GB2312"/>
          <w:sz w:val="32"/>
          <w:szCs w:val="32"/>
        </w:rPr>
        <w:t>2013</w:t>
      </w:r>
      <w:r w:rsidRPr="003C73F4">
        <w:rPr>
          <w:rFonts w:eastAsia="仿宋_GB2312"/>
          <w:sz w:val="32"/>
          <w:szCs w:val="32"/>
        </w:rPr>
        <w:t>年</w:t>
      </w:r>
      <w:r w:rsidRPr="003C73F4">
        <w:rPr>
          <w:rFonts w:eastAsia="仿宋_GB2312"/>
          <w:sz w:val="32"/>
          <w:szCs w:val="32"/>
        </w:rPr>
        <w:t>12</w:t>
      </w:r>
      <w:r w:rsidRPr="003C73F4">
        <w:rPr>
          <w:rFonts w:eastAsia="仿宋_GB2312"/>
          <w:sz w:val="32"/>
          <w:szCs w:val="32"/>
        </w:rPr>
        <w:t>月注销。武汉海源生物</w:t>
      </w:r>
      <w:r w:rsidR="008A6D9C">
        <w:rPr>
          <w:rFonts w:eastAsia="仿宋_GB2312" w:hint="eastAsia"/>
          <w:sz w:val="32"/>
          <w:szCs w:val="32"/>
        </w:rPr>
        <w:t>医药</w:t>
      </w:r>
      <w:r w:rsidRPr="003C73F4">
        <w:rPr>
          <w:rFonts w:eastAsia="仿宋_GB2312"/>
          <w:sz w:val="32"/>
          <w:szCs w:val="32"/>
        </w:rPr>
        <w:t>有限公司涉嫌将疫苗销售给个人，其《药品经营许可证》已于</w:t>
      </w:r>
      <w:r w:rsidRPr="003C73F4">
        <w:rPr>
          <w:rFonts w:eastAsia="仿宋_GB2312"/>
          <w:sz w:val="32"/>
          <w:szCs w:val="32"/>
        </w:rPr>
        <w:t>2014</w:t>
      </w:r>
      <w:r w:rsidRPr="003C73F4">
        <w:rPr>
          <w:rFonts w:eastAsia="仿宋_GB2312"/>
          <w:sz w:val="32"/>
          <w:szCs w:val="32"/>
        </w:rPr>
        <w:t>年</w:t>
      </w:r>
      <w:r w:rsidRPr="003C73F4">
        <w:rPr>
          <w:rFonts w:eastAsia="仿宋_GB2312"/>
          <w:sz w:val="32"/>
          <w:szCs w:val="32"/>
        </w:rPr>
        <w:t>12</w:t>
      </w:r>
      <w:r w:rsidRPr="003C73F4">
        <w:rPr>
          <w:rFonts w:eastAsia="仿宋_GB2312"/>
          <w:sz w:val="32"/>
          <w:szCs w:val="32"/>
        </w:rPr>
        <w:t>月注销。目前，公安机关正对上述两家企业涉案人员作进一步调查。</w:t>
      </w:r>
    </w:p>
    <w:p w:rsidR="007D0AD1" w:rsidRPr="003C73F4" w:rsidRDefault="007D0AD1" w:rsidP="003C73F4">
      <w:pPr>
        <w:spacing w:line="620" w:lineRule="exact"/>
        <w:ind w:firstLineChars="200" w:firstLine="640"/>
        <w:rPr>
          <w:rFonts w:eastAsia="仿宋_GB2312"/>
          <w:sz w:val="32"/>
          <w:szCs w:val="32"/>
        </w:rPr>
      </w:pPr>
      <w:r w:rsidRPr="003C73F4">
        <w:rPr>
          <w:rFonts w:eastAsia="仿宋_GB2312"/>
          <w:sz w:val="32"/>
          <w:szCs w:val="32"/>
        </w:rPr>
        <w:t>四、上述企业中涉嫌犯罪人员，当地食品药品监管部门已移送公安机关调查追究刑事责任。</w:t>
      </w:r>
    </w:p>
    <w:p w:rsidR="007D0AD1" w:rsidRPr="003C73F4" w:rsidRDefault="007D0AD1" w:rsidP="003C73F4">
      <w:pPr>
        <w:spacing w:line="620" w:lineRule="exact"/>
        <w:ind w:firstLineChars="200" w:firstLine="640"/>
        <w:rPr>
          <w:rFonts w:eastAsia="仿宋_GB2312"/>
          <w:sz w:val="32"/>
          <w:szCs w:val="32"/>
        </w:rPr>
      </w:pPr>
      <w:r w:rsidRPr="003C73F4">
        <w:rPr>
          <w:rFonts w:eastAsia="仿宋_GB2312"/>
          <w:sz w:val="32"/>
          <w:szCs w:val="32"/>
        </w:rPr>
        <w:t>五、各有关地方食品药品监管部门正在对违法企业履行行政处罚程序，待处罚决定作出后，将按照有关规定向社会公开行政</w:t>
      </w:r>
      <w:r w:rsidRPr="003C73F4">
        <w:rPr>
          <w:rFonts w:eastAsia="仿宋_GB2312"/>
          <w:sz w:val="32"/>
          <w:szCs w:val="32"/>
        </w:rPr>
        <w:lastRenderedPageBreak/>
        <w:t>处罚案件信息及有关责任人员信息。</w:t>
      </w:r>
    </w:p>
    <w:p w:rsidR="007D0AD1" w:rsidRPr="003C73F4" w:rsidRDefault="007D0AD1" w:rsidP="003C73F4">
      <w:pPr>
        <w:spacing w:line="620" w:lineRule="exact"/>
        <w:ind w:firstLineChars="200" w:firstLine="640"/>
        <w:rPr>
          <w:rFonts w:eastAsia="仿宋_GB2312"/>
          <w:sz w:val="32"/>
          <w:szCs w:val="32"/>
        </w:rPr>
      </w:pPr>
      <w:r w:rsidRPr="003C73F4">
        <w:rPr>
          <w:rFonts w:eastAsia="仿宋_GB2312"/>
          <w:sz w:val="32"/>
          <w:szCs w:val="32"/>
        </w:rPr>
        <w:t>特此通告。</w:t>
      </w:r>
    </w:p>
    <w:p w:rsidR="007D0AD1" w:rsidRPr="003C73F4" w:rsidRDefault="007D0AD1" w:rsidP="003C73F4">
      <w:pPr>
        <w:spacing w:line="600" w:lineRule="exact"/>
        <w:ind w:firstLineChars="200" w:firstLine="640"/>
        <w:rPr>
          <w:rFonts w:eastAsia="仿宋_GB2312"/>
          <w:sz w:val="32"/>
          <w:szCs w:val="32"/>
        </w:rPr>
      </w:pPr>
    </w:p>
    <w:p w:rsidR="007D0AD1" w:rsidRPr="003C73F4" w:rsidRDefault="007D0AD1" w:rsidP="003C73F4">
      <w:pPr>
        <w:spacing w:line="600" w:lineRule="exact"/>
        <w:ind w:firstLineChars="200" w:firstLine="640"/>
        <w:rPr>
          <w:rFonts w:eastAsia="仿宋_GB2312"/>
          <w:sz w:val="32"/>
          <w:szCs w:val="32"/>
        </w:rPr>
      </w:pPr>
      <w:r w:rsidRPr="003C73F4">
        <w:rPr>
          <w:rFonts w:eastAsia="仿宋_GB2312"/>
          <w:sz w:val="32"/>
          <w:szCs w:val="32"/>
        </w:rPr>
        <w:t>附件：</w:t>
      </w:r>
      <w:r w:rsidRPr="003C73F4">
        <w:rPr>
          <w:rFonts w:eastAsia="仿宋_GB2312"/>
          <w:sz w:val="32"/>
          <w:szCs w:val="32"/>
        </w:rPr>
        <w:t>45</w:t>
      </w:r>
      <w:r w:rsidRPr="003C73F4">
        <w:rPr>
          <w:rFonts w:eastAsia="仿宋_GB2312"/>
          <w:sz w:val="32"/>
          <w:szCs w:val="32"/>
        </w:rPr>
        <w:t>家涉案药品经营企业查处情况</w:t>
      </w:r>
    </w:p>
    <w:p w:rsidR="007D0AD1" w:rsidRPr="003C73F4" w:rsidRDefault="007D0AD1" w:rsidP="003C73F4">
      <w:pPr>
        <w:spacing w:line="600" w:lineRule="exact"/>
        <w:ind w:firstLineChars="200" w:firstLine="640"/>
        <w:rPr>
          <w:rFonts w:eastAsia="仿宋_GB2312"/>
          <w:sz w:val="32"/>
          <w:szCs w:val="32"/>
        </w:rPr>
      </w:pPr>
    </w:p>
    <w:p w:rsidR="007D0AD1" w:rsidRPr="003C73F4" w:rsidRDefault="007D0AD1" w:rsidP="003C73F4">
      <w:pPr>
        <w:spacing w:line="600" w:lineRule="exact"/>
        <w:ind w:firstLineChars="200" w:firstLine="640"/>
        <w:rPr>
          <w:rFonts w:eastAsia="仿宋_GB2312"/>
          <w:sz w:val="32"/>
          <w:szCs w:val="32"/>
        </w:rPr>
      </w:pPr>
    </w:p>
    <w:p w:rsidR="007D0AD1" w:rsidRPr="003C73F4" w:rsidRDefault="007D0AD1" w:rsidP="003C73F4">
      <w:pPr>
        <w:spacing w:line="600" w:lineRule="exact"/>
        <w:ind w:firstLineChars="200" w:firstLine="640"/>
        <w:rPr>
          <w:rFonts w:eastAsia="仿宋_GB2312"/>
          <w:sz w:val="32"/>
          <w:szCs w:val="32"/>
        </w:rPr>
      </w:pPr>
    </w:p>
    <w:bookmarkEnd w:id="2"/>
    <w:p w:rsidR="007D0AD1" w:rsidRPr="003C73F4" w:rsidRDefault="007D0AD1" w:rsidP="003C73F4">
      <w:pPr>
        <w:spacing w:line="600" w:lineRule="exact"/>
        <w:ind w:firstLineChars="200" w:firstLine="640"/>
        <w:rPr>
          <w:rFonts w:eastAsia="仿宋_GB2312"/>
          <w:sz w:val="32"/>
          <w:szCs w:val="32"/>
        </w:rPr>
      </w:pPr>
    </w:p>
    <w:p w:rsidR="007D0AD1" w:rsidRPr="003C73F4" w:rsidRDefault="007D0AD1" w:rsidP="00465065">
      <w:pPr>
        <w:tabs>
          <w:tab w:val="left" w:pos="7513"/>
        </w:tabs>
        <w:spacing w:line="600" w:lineRule="exact"/>
        <w:ind w:firstLineChars="1579" w:firstLine="5053"/>
        <w:rPr>
          <w:rFonts w:eastAsia="仿宋_GB2312"/>
          <w:sz w:val="32"/>
          <w:szCs w:val="32"/>
        </w:rPr>
      </w:pPr>
      <w:r w:rsidRPr="003C73F4">
        <w:rPr>
          <w:rFonts w:eastAsia="仿宋_GB2312"/>
          <w:sz w:val="32"/>
          <w:szCs w:val="32"/>
        </w:rPr>
        <w:t>食品药品监管总局</w:t>
      </w:r>
    </w:p>
    <w:p w:rsidR="007D0AD1" w:rsidRPr="003C73F4" w:rsidRDefault="007D0AD1" w:rsidP="003C73F4">
      <w:pPr>
        <w:tabs>
          <w:tab w:val="left" w:pos="7560"/>
        </w:tabs>
        <w:spacing w:line="600" w:lineRule="exact"/>
        <w:ind w:firstLineChars="200" w:firstLine="640"/>
        <w:rPr>
          <w:rFonts w:eastAsia="仿宋_GB2312"/>
          <w:sz w:val="32"/>
          <w:szCs w:val="32"/>
        </w:rPr>
      </w:pPr>
      <w:bookmarkStart w:id="4" w:name="QianFaShiJianΩ1"/>
      <w:bookmarkEnd w:id="4"/>
      <w:r w:rsidRPr="003C73F4">
        <w:rPr>
          <w:rFonts w:eastAsia="仿宋_GB2312"/>
          <w:sz w:val="32"/>
          <w:szCs w:val="32"/>
        </w:rPr>
        <w:t>2016</w:t>
      </w:r>
      <w:r w:rsidRPr="003C73F4">
        <w:rPr>
          <w:rFonts w:eastAsia="仿宋_GB2312"/>
          <w:sz w:val="32"/>
          <w:szCs w:val="32"/>
        </w:rPr>
        <w:t>年</w:t>
      </w:r>
      <w:r w:rsidRPr="003C73F4">
        <w:rPr>
          <w:rFonts w:eastAsia="仿宋_GB2312"/>
          <w:sz w:val="32"/>
          <w:szCs w:val="32"/>
        </w:rPr>
        <w:t>4</w:t>
      </w:r>
      <w:r w:rsidRPr="003C73F4">
        <w:rPr>
          <w:rFonts w:eastAsia="仿宋_GB2312"/>
          <w:sz w:val="32"/>
          <w:szCs w:val="32"/>
        </w:rPr>
        <w:t>月</w:t>
      </w:r>
      <w:r w:rsidRPr="003C73F4">
        <w:rPr>
          <w:rFonts w:eastAsia="仿宋_GB2312"/>
          <w:sz w:val="32"/>
          <w:szCs w:val="32"/>
        </w:rPr>
        <w:t>2</w:t>
      </w:r>
      <w:r w:rsidR="003C73F4">
        <w:rPr>
          <w:rFonts w:eastAsia="仿宋_GB2312" w:hint="eastAsia"/>
          <w:sz w:val="32"/>
          <w:szCs w:val="32"/>
        </w:rPr>
        <w:t>5</w:t>
      </w:r>
      <w:r w:rsidRPr="003C73F4">
        <w:rPr>
          <w:rFonts w:eastAsia="仿宋_GB2312"/>
          <w:sz w:val="32"/>
          <w:szCs w:val="32"/>
        </w:rPr>
        <w:t>日</w:t>
      </w:r>
    </w:p>
    <w:p w:rsidR="007D0AD1" w:rsidRPr="003C73F4" w:rsidRDefault="007D0AD1" w:rsidP="003C73F4">
      <w:pPr>
        <w:tabs>
          <w:tab w:val="left" w:pos="7560"/>
        </w:tabs>
        <w:spacing w:line="600" w:lineRule="exact"/>
        <w:ind w:firstLineChars="200" w:firstLine="640"/>
        <w:rPr>
          <w:rFonts w:eastAsia="仿宋_GB2312"/>
          <w:sz w:val="32"/>
          <w:szCs w:val="32"/>
        </w:rPr>
      </w:pPr>
      <w:r w:rsidRPr="003C73F4">
        <w:rPr>
          <w:rFonts w:eastAsia="仿宋_GB2312"/>
          <w:sz w:val="32"/>
          <w:szCs w:val="32"/>
        </w:rPr>
        <w:t>（公开属性：</w:t>
      </w:r>
      <w:bookmarkStart w:id="5" w:name="GongKaiShuXingΩ1"/>
      <w:bookmarkEnd w:id="5"/>
      <w:r w:rsidRPr="003C73F4">
        <w:rPr>
          <w:rFonts w:eastAsia="仿宋_GB2312"/>
          <w:sz w:val="32"/>
          <w:szCs w:val="32"/>
        </w:rPr>
        <w:t>主动公开）</w:t>
      </w:r>
    </w:p>
    <w:p w:rsidR="007D0AD1" w:rsidRPr="003C73F4" w:rsidRDefault="007D0AD1" w:rsidP="003C73F4">
      <w:pPr>
        <w:tabs>
          <w:tab w:val="left" w:pos="7560"/>
        </w:tabs>
        <w:spacing w:line="600" w:lineRule="exact"/>
        <w:ind w:firstLineChars="200" w:firstLine="640"/>
        <w:rPr>
          <w:rFonts w:eastAsia="仿宋_GB2312"/>
          <w:sz w:val="32"/>
          <w:szCs w:val="32"/>
        </w:rPr>
      </w:pPr>
    </w:p>
    <w:p w:rsidR="007D0AD1" w:rsidRPr="007D0AD1" w:rsidRDefault="007D0AD1" w:rsidP="007D0AD1">
      <w:pPr>
        <w:tabs>
          <w:tab w:val="left" w:pos="7560"/>
        </w:tabs>
        <w:ind w:leftChars="284" w:left="1796" w:hangingChars="400" w:hanging="1200"/>
        <w:rPr>
          <w:rFonts w:ascii="仿宋_GB2312" w:eastAsia="仿宋_GB2312" w:hAnsi="仿宋_GB2312" w:cs="仿宋_GB2312"/>
          <w:sz w:val="30"/>
          <w:szCs w:val="30"/>
        </w:rPr>
      </w:pPr>
    </w:p>
    <w:p w:rsidR="007D0AD1" w:rsidRPr="007D0AD1" w:rsidRDefault="007D0AD1" w:rsidP="007D0AD1">
      <w:pPr>
        <w:rPr>
          <w:rFonts w:ascii="仿宋_GB2312" w:eastAsia="仿宋_GB2312" w:hAnsi="华文仿宋"/>
          <w:sz w:val="32"/>
          <w:szCs w:val="32"/>
        </w:rPr>
      </w:pPr>
    </w:p>
    <w:p w:rsidR="007D0AD1" w:rsidRPr="007D0AD1" w:rsidRDefault="007D0AD1" w:rsidP="007D0AD1">
      <w:pPr>
        <w:rPr>
          <w:rFonts w:ascii="仿宋_GB2312" w:eastAsia="仿宋_GB2312" w:hAnsi="华文仿宋"/>
          <w:sz w:val="32"/>
          <w:szCs w:val="32"/>
        </w:rPr>
      </w:pPr>
    </w:p>
    <w:p w:rsidR="007D0AD1" w:rsidRPr="007D0AD1" w:rsidRDefault="007D0AD1" w:rsidP="007D0AD1">
      <w:pPr>
        <w:rPr>
          <w:rFonts w:ascii="仿宋_GB2312" w:eastAsia="仿宋_GB2312" w:hAnsi="华文仿宋"/>
          <w:sz w:val="32"/>
          <w:szCs w:val="32"/>
        </w:rPr>
      </w:pPr>
    </w:p>
    <w:p w:rsidR="007D0AD1" w:rsidRPr="007D0AD1" w:rsidRDefault="007D0AD1" w:rsidP="007D0AD1">
      <w:pPr>
        <w:rPr>
          <w:rFonts w:ascii="仿宋_GB2312" w:eastAsia="仿宋_GB2312" w:hAnsi="华文仿宋"/>
          <w:sz w:val="32"/>
          <w:szCs w:val="32"/>
        </w:rPr>
      </w:pPr>
    </w:p>
    <w:p w:rsidR="007D0AD1" w:rsidRPr="007D0AD1" w:rsidRDefault="007D0AD1" w:rsidP="007D0AD1">
      <w:pPr>
        <w:rPr>
          <w:rFonts w:ascii="仿宋_GB2312" w:eastAsia="仿宋_GB2312" w:hAnsi="华文仿宋"/>
          <w:sz w:val="32"/>
          <w:szCs w:val="32"/>
        </w:rPr>
      </w:pPr>
    </w:p>
    <w:p w:rsidR="007D0AD1" w:rsidRPr="007D0AD1" w:rsidRDefault="007D0AD1" w:rsidP="007D0AD1">
      <w:pPr>
        <w:rPr>
          <w:rFonts w:ascii="仿宋_GB2312" w:eastAsia="仿宋_GB2312" w:hAnsi="华文仿宋"/>
          <w:sz w:val="32"/>
          <w:szCs w:val="32"/>
        </w:rPr>
      </w:pPr>
    </w:p>
    <w:p w:rsidR="007D0AD1" w:rsidRPr="007D0AD1" w:rsidRDefault="007D0AD1" w:rsidP="007D0AD1">
      <w:pPr>
        <w:rPr>
          <w:rFonts w:ascii="仿宋_GB2312" w:eastAsia="仿宋_GB2312" w:hAnsi="华文仿宋"/>
          <w:sz w:val="18"/>
          <w:szCs w:val="18"/>
        </w:rPr>
      </w:pPr>
    </w:p>
    <w:p w:rsidR="007D0AD1" w:rsidRPr="007D0AD1" w:rsidRDefault="007D0AD1" w:rsidP="007D0AD1">
      <w:pPr>
        <w:rPr>
          <w:rFonts w:ascii="仿宋_GB2312" w:eastAsia="仿宋_GB2312" w:hAnsi="华文仿宋"/>
          <w:sz w:val="18"/>
          <w:szCs w:val="18"/>
        </w:rPr>
      </w:pPr>
    </w:p>
    <w:p w:rsidR="007D0AD1" w:rsidRPr="007D0AD1" w:rsidRDefault="007D0AD1" w:rsidP="007D0AD1">
      <w:pPr>
        <w:rPr>
          <w:rFonts w:ascii="仿宋_GB2312" w:eastAsia="仿宋_GB2312" w:hAnsi="华文仿宋"/>
          <w:sz w:val="18"/>
          <w:szCs w:val="18"/>
        </w:rPr>
      </w:pPr>
    </w:p>
    <w:p w:rsidR="007D0AD1" w:rsidRPr="007D0AD1" w:rsidRDefault="007D0AD1" w:rsidP="007D0AD1">
      <w:pPr>
        <w:rPr>
          <w:rFonts w:ascii="宋体" w:hAnsi="宋体"/>
          <w:szCs w:val="21"/>
        </w:rPr>
      </w:pPr>
    </w:p>
    <w:p w:rsidR="007D0AD1" w:rsidRPr="007D0AD1" w:rsidRDefault="007D0AD1" w:rsidP="007D0AD1">
      <w:pPr>
        <w:rPr>
          <w:rFonts w:ascii="宋体" w:hAnsi="宋体"/>
          <w:szCs w:val="21"/>
        </w:rPr>
      </w:pPr>
    </w:p>
    <w:p w:rsidR="007D0AD1" w:rsidRPr="007D0AD1" w:rsidRDefault="007D0AD1" w:rsidP="007D0AD1">
      <w:pPr>
        <w:rPr>
          <w:rFonts w:ascii="宋体" w:hAnsi="宋体"/>
          <w:szCs w:val="21"/>
        </w:rPr>
      </w:pPr>
    </w:p>
    <w:p w:rsidR="005809EC" w:rsidRDefault="005809EC" w:rsidP="005809EC">
      <w:pPr>
        <w:spacing w:line="600" w:lineRule="exact"/>
        <w:rPr>
          <w:rFonts w:ascii="黑体" w:eastAsia="黑体" w:hAnsi="黑体"/>
          <w:color w:val="000000"/>
          <w:sz w:val="32"/>
          <w:szCs w:val="32"/>
        </w:rPr>
      </w:pPr>
      <w:r w:rsidRPr="00E96987">
        <w:rPr>
          <w:rFonts w:ascii="黑体" w:eastAsia="黑体" w:hAnsi="黑体" w:hint="eastAsia"/>
          <w:color w:val="000000"/>
          <w:sz w:val="32"/>
          <w:szCs w:val="32"/>
        </w:rPr>
        <w:lastRenderedPageBreak/>
        <w:t>附件</w:t>
      </w:r>
    </w:p>
    <w:p w:rsidR="005809EC" w:rsidRPr="00E96987" w:rsidRDefault="005809EC" w:rsidP="009B35BD">
      <w:pPr>
        <w:spacing w:line="580" w:lineRule="exact"/>
        <w:jc w:val="center"/>
        <w:rPr>
          <w:rFonts w:ascii="黑体" w:eastAsia="黑体" w:hAnsi="黑体"/>
          <w:color w:val="000000"/>
          <w:sz w:val="32"/>
          <w:szCs w:val="32"/>
        </w:rPr>
      </w:pPr>
    </w:p>
    <w:p w:rsidR="005809EC" w:rsidRPr="003D7E28" w:rsidRDefault="005809EC" w:rsidP="009B35BD">
      <w:pPr>
        <w:spacing w:line="580" w:lineRule="exact"/>
        <w:jc w:val="center"/>
        <w:rPr>
          <w:rFonts w:ascii="方正小标宋简体" w:eastAsia="方正小标宋简体"/>
          <w:color w:val="000000"/>
          <w:sz w:val="44"/>
          <w:szCs w:val="44"/>
        </w:rPr>
      </w:pPr>
      <w:r w:rsidRPr="003D7E28">
        <w:rPr>
          <w:rFonts w:ascii="方正小标宋简体" w:eastAsia="方正小标宋简体" w:hint="eastAsia"/>
          <w:color w:val="000000"/>
          <w:sz w:val="44"/>
          <w:szCs w:val="44"/>
        </w:rPr>
        <w:t>45家涉案药品经营企业查处情况</w:t>
      </w:r>
    </w:p>
    <w:p w:rsidR="005809EC" w:rsidRPr="00E96987" w:rsidRDefault="005809EC" w:rsidP="009B35BD">
      <w:pPr>
        <w:spacing w:line="580" w:lineRule="exact"/>
        <w:jc w:val="center"/>
        <w:rPr>
          <w:rFonts w:eastAsia="黑体"/>
          <w:color w:val="000000"/>
          <w:sz w:val="32"/>
          <w:szCs w:val="32"/>
        </w:rPr>
      </w:pP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hint="eastAsia"/>
          <w:color w:val="000000"/>
          <w:sz w:val="32"/>
          <w:szCs w:val="32"/>
        </w:rPr>
        <w:t>一、</w:t>
      </w:r>
      <w:r w:rsidRPr="00E96987">
        <w:rPr>
          <w:rFonts w:eastAsia="黑体"/>
          <w:color w:val="000000"/>
          <w:sz w:val="32"/>
          <w:szCs w:val="32"/>
        </w:rPr>
        <w:t>山东鲁越生物制品有限公司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w:t>
      </w:r>
      <w:r w:rsidR="009B35BD">
        <w:rPr>
          <w:rFonts w:eastAsia="仿宋_GB2312" w:hint="eastAsia"/>
          <w:color w:val="000000"/>
          <w:sz w:val="32"/>
          <w:szCs w:val="32"/>
        </w:rPr>
        <w:t>，</w:t>
      </w:r>
      <w:r w:rsidRPr="00E96987">
        <w:rPr>
          <w:rFonts w:eastAsia="仿宋_GB2312"/>
          <w:color w:val="000000"/>
          <w:sz w:val="32"/>
          <w:szCs w:val="32"/>
        </w:rPr>
        <w:t>山东鲁越生物制品有限公司</w:t>
      </w:r>
      <w:r w:rsidRPr="00E96987">
        <w:rPr>
          <w:rFonts w:eastAsia="仿宋_GB2312" w:hint="eastAsia"/>
          <w:color w:val="000000"/>
          <w:sz w:val="32"/>
          <w:szCs w:val="32"/>
        </w:rPr>
        <w:t>编造疫苗销售记录，疫苗实际去向与记录</w:t>
      </w:r>
      <w:r>
        <w:rPr>
          <w:rFonts w:eastAsia="仿宋_GB2312" w:hint="eastAsia"/>
          <w:color w:val="000000"/>
          <w:sz w:val="32"/>
          <w:szCs w:val="32"/>
        </w:rPr>
        <w:t>不一致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，山东省食品药品监督管理局拟吊销山东鲁越生物制品有限公司《药品经营许可证》。</w:t>
      </w: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color w:val="000000"/>
          <w:sz w:val="32"/>
          <w:szCs w:val="32"/>
        </w:rPr>
        <w:t>二、山东实杰生物科技股份有限公司</w:t>
      </w:r>
    </w:p>
    <w:p w:rsidR="005809EC" w:rsidRPr="00E96987" w:rsidRDefault="005809EC" w:rsidP="009B35BD">
      <w:pPr>
        <w:autoSpaceDE w:val="0"/>
        <w:autoSpaceDN w:val="0"/>
        <w:adjustRightInd w:val="0"/>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调查，山东实杰生物科技股份有限公司</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，山东省食品药品监督管理局拟吊销山东实杰生物科技股份有限公司《药品经营许可证》。</w:t>
      </w:r>
    </w:p>
    <w:p w:rsidR="005809EC" w:rsidRPr="00E96987" w:rsidRDefault="005809EC" w:rsidP="009B35BD">
      <w:pPr>
        <w:pStyle w:val="a7"/>
        <w:spacing w:line="540" w:lineRule="exact"/>
        <w:ind w:firstLine="640"/>
        <w:rPr>
          <w:rFonts w:ascii="Times New Roman" w:eastAsia="黑体" w:hAnsi="Times New Roman"/>
          <w:color w:val="000000"/>
          <w:sz w:val="32"/>
          <w:szCs w:val="32"/>
        </w:rPr>
      </w:pPr>
      <w:r w:rsidRPr="00E96987">
        <w:rPr>
          <w:rFonts w:ascii="Times New Roman" w:eastAsia="黑体" w:hAnsi="Times New Roman" w:hint="eastAsia"/>
          <w:color w:val="000000"/>
          <w:sz w:val="32"/>
          <w:szCs w:val="32"/>
        </w:rPr>
        <w:t>三、</w:t>
      </w:r>
      <w:r w:rsidRPr="00E96987">
        <w:rPr>
          <w:rFonts w:ascii="Times New Roman" w:eastAsia="黑体" w:hAnsi="Times New Roman"/>
          <w:color w:val="000000"/>
          <w:sz w:val="32"/>
          <w:szCs w:val="32"/>
        </w:rPr>
        <w:t>济宁福泰医药有限公司</w:t>
      </w:r>
    </w:p>
    <w:p w:rsidR="005809EC" w:rsidRPr="00E96987" w:rsidRDefault="005809EC" w:rsidP="009B35BD">
      <w:pPr>
        <w:spacing w:line="55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调查，济宁福泰医药有限公司向庞</w:t>
      </w:r>
      <w:r w:rsidRPr="00E96987">
        <w:rPr>
          <w:rFonts w:eastAsia="仿宋_GB2312" w:hint="eastAsia"/>
          <w:color w:val="000000"/>
          <w:sz w:val="32"/>
          <w:szCs w:val="32"/>
        </w:rPr>
        <w:t>红卫</w:t>
      </w:r>
      <w:r w:rsidRPr="00E96987">
        <w:rPr>
          <w:rFonts w:eastAsia="仿宋_GB2312"/>
          <w:color w:val="000000"/>
          <w:sz w:val="32"/>
          <w:szCs w:val="32"/>
        </w:rPr>
        <w:t>个人</w:t>
      </w:r>
      <w:r w:rsidRPr="00E96987">
        <w:rPr>
          <w:rFonts w:eastAsia="仿宋_GB2312" w:hint="eastAsia"/>
          <w:color w:val="000000"/>
          <w:sz w:val="32"/>
          <w:szCs w:val="32"/>
        </w:rPr>
        <w:t>非法</w:t>
      </w:r>
      <w:r w:rsidRPr="00E96987">
        <w:rPr>
          <w:rFonts w:eastAsia="仿宋_GB2312"/>
          <w:color w:val="000000"/>
          <w:sz w:val="32"/>
          <w:szCs w:val="32"/>
        </w:rPr>
        <w:t>销售疫苗</w:t>
      </w:r>
      <w:r w:rsidRPr="00E96987">
        <w:rPr>
          <w:rFonts w:eastAsia="仿宋_GB2312" w:hint="eastAsia"/>
          <w:color w:val="000000"/>
          <w:sz w:val="32"/>
          <w:szCs w:val="32"/>
        </w:rPr>
        <w:t>，编造疫苗销售记录</w:t>
      </w:r>
      <w:r>
        <w:rPr>
          <w:rFonts w:eastAsia="仿宋_GB2312" w:hint="eastAsia"/>
          <w:color w:val="000000"/>
          <w:sz w:val="32"/>
          <w:szCs w:val="32"/>
        </w:rPr>
        <w:t>，疫苗实际去</w:t>
      </w:r>
      <w:r>
        <w:rPr>
          <w:rFonts w:eastAsia="仿宋_GB2312" w:hint="eastAsia"/>
          <w:color w:val="000000"/>
          <w:sz w:val="32"/>
          <w:szCs w:val="32"/>
        </w:rPr>
        <w:lastRenderedPageBreak/>
        <w:t>向与记录不一致，</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，山东省食品药品监督管理局拟</w:t>
      </w:r>
      <w:r w:rsidRPr="00E96987">
        <w:rPr>
          <w:rFonts w:eastAsia="仿宋_GB2312"/>
          <w:bCs/>
          <w:color w:val="000000"/>
          <w:sz w:val="32"/>
          <w:szCs w:val="32"/>
        </w:rPr>
        <w:t>吊销</w:t>
      </w:r>
      <w:r w:rsidRPr="00E96987">
        <w:rPr>
          <w:rFonts w:eastAsia="仿宋_GB2312"/>
          <w:color w:val="000000"/>
          <w:sz w:val="32"/>
          <w:szCs w:val="32"/>
        </w:rPr>
        <w:t>济宁福泰医药有限公司</w:t>
      </w:r>
      <w:r w:rsidRPr="00E96987">
        <w:rPr>
          <w:rFonts w:eastAsia="仿宋_GB2312"/>
          <w:bCs/>
          <w:color w:val="000000"/>
          <w:sz w:val="32"/>
          <w:szCs w:val="32"/>
        </w:rPr>
        <w:t>《药品经营许可证》。</w:t>
      </w:r>
    </w:p>
    <w:p w:rsidR="005809EC" w:rsidRPr="00E96987" w:rsidRDefault="005809EC" w:rsidP="009B35BD">
      <w:pPr>
        <w:spacing w:line="550" w:lineRule="exact"/>
        <w:ind w:firstLineChars="200" w:firstLine="640"/>
        <w:rPr>
          <w:rFonts w:eastAsia="黑体"/>
          <w:color w:val="000000"/>
          <w:sz w:val="32"/>
          <w:szCs w:val="32"/>
        </w:rPr>
      </w:pPr>
      <w:r w:rsidRPr="00E96987">
        <w:rPr>
          <w:rFonts w:eastAsia="黑体"/>
          <w:color w:val="000000"/>
          <w:sz w:val="32"/>
          <w:szCs w:val="32"/>
        </w:rPr>
        <w:t>四、山东兆信生物科技有限公司</w:t>
      </w:r>
    </w:p>
    <w:p w:rsidR="005809EC" w:rsidRPr="00E96987" w:rsidRDefault="005809EC" w:rsidP="009B35BD">
      <w:pPr>
        <w:adjustRightInd w:val="0"/>
        <w:snapToGrid w:val="0"/>
        <w:spacing w:line="55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w:t>
      </w:r>
      <w:r w:rsidRPr="00E96987">
        <w:rPr>
          <w:rFonts w:eastAsia="仿宋_GB2312" w:hint="eastAsia"/>
          <w:color w:val="000000"/>
          <w:sz w:val="32"/>
          <w:szCs w:val="32"/>
        </w:rPr>
        <w:t>,</w:t>
      </w:r>
      <w:r w:rsidRPr="00E96987">
        <w:rPr>
          <w:rFonts w:eastAsia="仿宋_GB2312"/>
          <w:color w:val="000000"/>
          <w:sz w:val="32"/>
          <w:szCs w:val="32"/>
        </w:rPr>
        <w:t>山东兆信生物科技有限公司向庞</w:t>
      </w:r>
      <w:r w:rsidRPr="00E96987">
        <w:rPr>
          <w:rFonts w:eastAsia="仿宋_GB2312" w:hint="eastAsia"/>
          <w:color w:val="000000"/>
          <w:sz w:val="32"/>
          <w:szCs w:val="32"/>
        </w:rPr>
        <w:t>红卫</w:t>
      </w:r>
      <w:r w:rsidRPr="00E96987">
        <w:rPr>
          <w:rFonts w:eastAsia="仿宋_GB2312"/>
          <w:color w:val="000000"/>
          <w:sz w:val="32"/>
          <w:szCs w:val="32"/>
        </w:rPr>
        <w:t>个人</w:t>
      </w:r>
      <w:r w:rsidRPr="00E96987">
        <w:rPr>
          <w:rFonts w:eastAsia="仿宋_GB2312" w:hint="eastAsia"/>
          <w:color w:val="000000"/>
          <w:sz w:val="32"/>
          <w:szCs w:val="32"/>
        </w:rPr>
        <w:t>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w:t>
      </w:r>
      <w:r>
        <w:rPr>
          <w:rFonts w:eastAsia="仿宋_GB2312" w:hint="eastAsia"/>
          <w:color w:val="000000"/>
          <w:sz w:val="32"/>
          <w:szCs w:val="32"/>
        </w:rPr>
        <w:t>不一致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，山东省食品药品监督管理局拟吊销山东兆信生物科技有限公司《药品经营许可证》。</w:t>
      </w:r>
    </w:p>
    <w:p w:rsidR="005809EC" w:rsidRPr="00E96987" w:rsidRDefault="005809EC" w:rsidP="009B35BD">
      <w:pPr>
        <w:pStyle w:val="a8"/>
        <w:widowControl w:val="0"/>
        <w:shd w:val="clear" w:color="auto" w:fill="FFFFFF"/>
        <w:spacing w:before="0" w:beforeAutospacing="0" w:after="0" w:afterAutospacing="0" w:line="550" w:lineRule="exact"/>
        <w:ind w:firstLineChars="200" w:firstLine="640"/>
        <w:jc w:val="both"/>
        <w:textAlignment w:val="baseline"/>
        <w:rPr>
          <w:rFonts w:ascii="Times New Roman" w:eastAsia="黑体" w:hAnsi="Times New Roman" w:cs="Times New Roman"/>
          <w:color w:val="000000"/>
          <w:sz w:val="32"/>
          <w:szCs w:val="32"/>
        </w:rPr>
      </w:pPr>
      <w:r w:rsidRPr="00E96987">
        <w:rPr>
          <w:rFonts w:ascii="Times New Roman" w:eastAsia="黑体" w:hAnsi="Times New Roman" w:cs="Times New Roman"/>
          <w:color w:val="000000"/>
          <w:sz w:val="32"/>
          <w:szCs w:val="32"/>
        </w:rPr>
        <w:t>五、山东瑞麟药业有限公司</w:t>
      </w:r>
    </w:p>
    <w:p w:rsidR="005809EC" w:rsidRPr="00E96987" w:rsidRDefault="005809EC" w:rsidP="009B35BD">
      <w:pPr>
        <w:spacing w:line="55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w:t>
      </w:r>
      <w:r w:rsidRPr="00E96987">
        <w:rPr>
          <w:rFonts w:eastAsia="仿宋_GB2312" w:hint="eastAsia"/>
          <w:color w:val="000000"/>
          <w:sz w:val="32"/>
          <w:szCs w:val="32"/>
        </w:rPr>
        <w:t>,</w:t>
      </w:r>
      <w:r w:rsidRPr="00E96987">
        <w:rPr>
          <w:rFonts w:eastAsia="仿宋_GB2312"/>
          <w:color w:val="000000"/>
          <w:sz w:val="32"/>
          <w:szCs w:val="32"/>
        </w:rPr>
        <w:t>山东瑞麟药业有限公司向庞</w:t>
      </w:r>
      <w:r w:rsidRPr="00E96987">
        <w:rPr>
          <w:rFonts w:eastAsia="仿宋_GB2312" w:hint="eastAsia"/>
          <w:color w:val="000000"/>
          <w:sz w:val="32"/>
          <w:szCs w:val="32"/>
        </w:rPr>
        <w:t>红卫等</w:t>
      </w:r>
      <w:r w:rsidRPr="00E96987">
        <w:rPr>
          <w:rFonts w:eastAsia="仿宋_GB2312"/>
          <w:color w:val="000000"/>
          <w:sz w:val="32"/>
          <w:szCs w:val="32"/>
        </w:rPr>
        <w:t>个人</w:t>
      </w:r>
      <w:r w:rsidRPr="00E96987">
        <w:rPr>
          <w:rFonts w:eastAsia="仿宋_GB2312" w:hint="eastAsia"/>
          <w:color w:val="000000"/>
          <w:sz w:val="32"/>
          <w:szCs w:val="32"/>
        </w:rPr>
        <w:t>非法</w:t>
      </w:r>
      <w:r w:rsidRPr="00E96987">
        <w:rPr>
          <w:rFonts w:eastAsia="仿宋_GB2312"/>
          <w:color w:val="000000"/>
          <w:sz w:val="32"/>
          <w:szCs w:val="32"/>
        </w:rPr>
        <w:t>销售</w:t>
      </w:r>
      <w:r>
        <w:rPr>
          <w:rFonts w:eastAsia="仿宋_GB2312" w:hint="eastAsia"/>
          <w:color w:val="000000"/>
          <w:sz w:val="32"/>
          <w:szCs w:val="32"/>
        </w:rPr>
        <w:t>生物制品，编造</w:t>
      </w:r>
      <w:r w:rsidRPr="00E96987">
        <w:rPr>
          <w:rFonts w:eastAsia="仿宋_GB2312" w:hint="eastAsia"/>
          <w:color w:val="000000"/>
          <w:sz w:val="32"/>
          <w:szCs w:val="32"/>
        </w:rPr>
        <w:t>销售记录，</w:t>
      </w:r>
      <w:r>
        <w:rPr>
          <w:rFonts w:eastAsia="仿宋_GB2312" w:hint="eastAsia"/>
          <w:color w:val="000000"/>
          <w:sz w:val="32"/>
          <w:szCs w:val="32"/>
        </w:rPr>
        <w:t>生物制品</w:t>
      </w:r>
      <w:r w:rsidRPr="00E96987">
        <w:rPr>
          <w:rFonts w:eastAsia="仿宋_GB2312" w:hint="eastAsia"/>
          <w:color w:val="000000"/>
          <w:sz w:val="32"/>
          <w:szCs w:val="32"/>
        </w:rPr>
        <w:t>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，山东省食品药品监督管理局拟吊销山东瑞麟药业有限公司《药品经营许可证》。</w:t>
      </w:r>
    </w:p>
    <w:p w:rsidR="005809EC" w:rsidRPr="00E96987" w:rsidRDefault="005809EC" w:rsidP="009B35BD">
      <w:pPr>
        <w:pStyle w:val="p17"/>
        <w:widowControl w:val="0"/>
        <w:spacing w:line="540" w:lineRule="exact"/>
        <w:ind w:firstLineChars="200" w:firstLine="640"/>
        <w:jc w:val="both"/>
        <w:rPr>
          <w:rFonts w:ascii="Times New Roman" w:eastAsia="黑体" w:hAnsi="Times New Roman" w:cs="Times New Roman"/>
          <w:color w:val="000000"/>
          <w:sz w:val="32"/>
          <w:szCs w:val="32"/>
        </w:rPr>
      </w:pPr>
      <w:r w:rsidRPr="00E96987">
        <w:rPr>
          <w:rFonts w:ascii="Times New Roman" w:eastAsia="黑体" w:hAnsi="Times New Roman"/>
          <w:color w:val="000000"/>
          <w:sz w:val="32"/>
          <w:szCs w:val="32"/>
        </w:rPr>
        <w:lastRenderedPageBreak/>
        <w:t>六、</w:t>
      </w:r>
      <w:r w:rsidRPr="00E96987">
        <w:rPr>
          <w:rFonts w:ascii="Times New Roman" w:eastAsia="黑体" w:hAnsi="Times New Roman" w:cs="Times New Roman"/>
          <w:color w:val="000000"/>
          <w:sz w:val="32"/>
          <w:szCs w:val="32"/>
        </w:rPr>
        <w:t>山东三树医药有限公司</w:t>
      </w:r>
    </w:p>
    <w:p w:rsidR="005809EC"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调查，山东三树医药有限公司向庞</w:t>
      </w:r>
      <w:r w:rsidRPr="00E96987">
        <w:rPr>
          <w:rFonts w:eastAsia="仿宋_GB2312" w:hint="eastAsia"/>
          <w:color w:val="000000"/>
          <w:sz w:val="32"/>
          <w:szCs w:val="32"/>
        </w:rPr>
        <w:t>红卫等</w:t>
      </w:r>
      <w:r w:rsidRPr="00E96987">
        <w:rPr>
          <w:rFonts w:eastAsia="仿宋_GB2312"/>
          <w:color w:val="000000"/>
          <w:sz w:val="32"/>
          <w:szCs w:val="32"/>
        </w:rPr>
        <w:t>个人</w:t>
      </w:r>
      <w:r w:rsidRPr="00E96987">
        <w:rPr>
          <w:rFonts w:eastAsia="仿宋_GB2312" w:hint="eastAsia"/>
          <w:color w:val="000000"/>
          <w:sz w:val="32"/>
          <w:szCs w:val="32"/>
        </w:rPr>
        <w:t>非法</w:t>
      </w:r>
      <w:r w:rsidRPr="00E96987">
        <w:rPr>
          <w:rFonts w:eastAsia="仿宋_GB2312"/>
          <w:color w:val="000000"/>
          <w:sz w:val="32"/>
          <w:szCs w:val="32"/>
        </w:rPr>
        <w:t>销售</w:t>
      </w:r>
      <w:r>
        <w:rPr>
          <w:rFonts w:eastAsia="仿宋_GB2312" w:hint="eastAsia"/>
          <w:color w:val="000000"/>
          <w:sz w:val="32"/>
          <w:szCs w:val="32"/>
        </w:rPr>
        <w:t>生物制品，编造</w:t>
      </w:r>
      <w:r w:rsidRPr="00E96987">
        <w:rPr>
          <w:rFonts w:eastAsia="仿宋_GB2312" w:hint="eastAsia"/>
          <w:color w:val="000000"/>
          <w:sz w:val="32"/>
          <w:szCs w:val="32"/>
        </w:rPr>
        <w:t>销售记录，</w:t>
      </w:r>
      <w:r>
        <w:rPr>
          <w:rFonts w:eastAsia="仿宋_GB2312" w:hint="eastAsia"/>
          <w:color w:val="000000"/>
          <w:sz w:val="32"/>
          <w:szCs w:val="32"/>
        </w:rPr>
        <w:t>生物制品</w:t>
      </w:r>
      <w:r w:rsidRPr="00E96987">
        <w:rPr>
          <w:rFonts w:eastAsia="仿宋_GB2312" w:hint="eastAsia"/>
          <w:color w:val="000000"/>
          <w:sz w:val="32"/>
          <w:szCs w:val="32"/>
        </w:rPr>
        <w:t>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，山东省食品药品监督管理局拟吊销山东三树医药有限公司《药品经营许可证》。</w:t>
      </w: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hint="eastAsia"/>
          <w:color w:val="000000"/>
          <w:sz w:val="32"/>
          <w:szCs w:val="32"/>
        </w:rPr>
        <w:t>七</w:t>
      </w:r>
      <w:r w:rsidRPr="00E96987">
        <w:rPr>
          <w:rFonts w:eastAsia="黑体"/>
          <w:color w:val="000000"/>
          <w:sz w:val="32"/>
          <w:szCs w:val="32"/>
        </w:rPr>
        <w:t>、滨州市麒麟医药有限公司</w:t>
      </w:r>
    </w:p>
    <w:p w:rsidR="005809EC" w:rsidRPr="00E96987" w:rsidRDefault="005809EC" w:rsidP="009B35BD">
      <w:pPr>
        <w:spacing w:line="540" w:lineRule="exact"/>
        <w:ind w:firstLineChars="200" w:firstLine="640"/>
        <w:rPr>
          <w:rFonts w:ascii="仿宋_GB2312" w:eastAsia="仿宋_GB2312" w:hAnsi="仿宋"/>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w:t>
      </w:r>
      <w:r w:rsidRPr="00E96987">
        <w:rPr>
          <w:rFonts w:eastAsia="仿宋_GB2312" w:hint="eastAsia"/>
          <w:color w:val="000000"/>
          <w:sz w:val="32"/>
          <w:szCs w:val="32"/>
        </w:rPr>
        <w:t>，</w:t>
      </w:r>
      <w:r w:rsidRPr="00E96987">
        <w:rPr>
          <w:rFonts w:ascii="仿宋_GB2312" w:eastAsia="仿宋_GB2312" w:hAnsi="仿宋" w:hint="eastAsia"/>
          <w:color w:val="000000"/>
          <w:sz w:val="32"/>
          <w:szCs w:val="32"/>
        </w:rPr>
        <w:t>滨州市麒麟医药有限公司（药品零售企业）</w:t>
      </w:r>
      <w:r>
        <w:rPr>
          <w:rFonts w:ascii="仿宋_GB2312" w:eastAsia="仿宋_GB2312" w:hAnsi="仿宋" w:hint="eastAsia"/>
          <w:color w:val="000000"/>
          <w:sz w:val="32"/>
          <w:szCs w:val="32"/>
        </w:rPr>
        <w:t>非法购销疫苗，</w:t>
      </w:r>
      <w:r w:rsidRPr="00E96987">
        <w:rPr>
          <w:rFonts w:ascii="仿宋_GB2312" w:eastAsia="仿宋_GB2312" w:hAnsi="仿宋" w:hint="eastAsia"/>
          <w:color w:val="000000"/>
          <w:sz w:val="32"/>
          <w:szCs w:val="32"/>
        </w:rPr>
        <w:t>存在未建立真实、完整的药品采购、验收、销售记录，药品购进票据不完整，无法提供完整的供货企业资质证明材料，</w:t>
      </w:r>
      <w:r w:rsidRPr="00D24F05">
        <w:rPr>
          <w:rFonts w:eastAsia="仿宋_GB2312"/>
          <w:color w:val="000000"/>
          <w:sz w:val="32"/>
          <w:szCs w:val="32"/>
        </w:rPr>
        <w:t>未经许可擅自设立库房</w:t>
      </w:r>
      <w:r>
        <w:rPr>
          <w:rFonts w:eastAsia="仿宋_GB2312" w:hint="eastAsia"/>
          <w:color w:val="000000"/>
          <w:sz w:val="32"/>
          <w:szCs w:val="32"/>
        </w:rPr>
        <w:t>，</w:t>
      </w:r>
      <w:r w:rsidRPr="00D24F05">
        <w:rPr>
          <w:rFonts w:eastAsia="仿宋_GB2312"/>
          <w:color w:val="000000"/>
          <w:sz w:val="32"/>
          <w:szCs w:val="32"/>
        </w:rPr>
        <w:t>计算机管理系统不能正常运行，</w:t>
      </w:r>
      <w:r w:rsidRPr="00E96987">
        <w:rPr>
          <w:rFonts w:ascii="仿宋_GB2312" w:eastAsia="仿宋_GB2312" w:hAnsi="仿宋" w:hint="eastAsia"/>
          <w:color w:val="000000"/>
          <w:sz w:val="32"/>
          <w:szCs w:val="32"/>
        </w:rPr>
        <w:t>部分药品的来源和去向不可追溯等违法行为，情节严重。该企业的行为涉嫌违反《药品管理法》第十六条，</w:t>
      </w:r>
      <w:r>
        <w:rPr>
          <w:rFonts w:eastAsia="仿宋_GB2312" w:hint="eastAsia"/>
          <w:color w:val="000000"/>
          <w:sz w:val="32"/>
          <w:szCs w:val="32"/>
        </w:rPr>
        <w:t>《疫苗流通和预防接种管理条例》第十条，</w:t>
      </w:r>
      <w:r w:rsidRPr="00E96987">
        <w:rPr>
          <w:rFonts w:eastAsia="仿宋_GB2312"/>
          <w:color w:val="000000"/>
          <w:sz w:val="32"/>
          <w:szCs w:val="32"/>
        </w:rPr>
        <w:t>《药品经营质量管理规范》</w:t>
      </w:r>
      <w:r w:rsidRPr="00E96987">
        <w:rPr>
          <w:rFonts w:eastAsia="仿宋_GB2312" w:hint="eastAsia"/>
          <w:color w:val="000000"/>
          <w:sz w:val="32"/>
          <w:szCs w:val="32"/>
        </w:rPr>
        <w:t>第四条、第一百四十二条</w:t>
      </w:r>
      <w:r>
        <w:rPr>
          <w:rFonts w:eastAsia="仿宋_GB2312" w:hint="eastAsia"/>
          <w:color w:val="000000"/>
          <w:sz w:val="32"/>
          <w:szCs w:val="32"/>
        </w:rPr>
        <w:t>、</w:t>
      </w:r>
      <w:r w:rsidRPr="00E96987">
        <w:rPr>
          <w:rFonts w:eastAsia="仿宋_GB2312" w:hint="eastAsia"/>
          <w:color w:val="000000"/>
          <w:sz w:val="32"/>
          <w:szCs w:val="32"/>
        </w:rPr>
        <w:t>第一百四十三条</w:t>
      </w:r>
      <w:r>
        <w:rPr>
          <w:rFonts w:eastAsia="仿宋_GB2312" w:hint="eastAsia"/>
          <w:color w:val="000000"/>
          <w:sz w:val="32"/>
          <w:szCs w:val="32"/>
        </w:rPr>
        <w:t>、</w:t>
      </w:r>
      <w:r w:rsidRPr="00E96987">
        <w:rPr>
          <w:rFonts w:eastAsia="仿宋_GB2312" w:hint="eastAsia"/>
          <w:color w:val="000000"/>
          <w:sz w:val="32"/>
          <w:szCs w:val="32"/>
        </w:rPr>
        <w:t>第一百四十九条、第一百五十五条、第一百六十七</w:t>
      </w:r>
      <w:r>
        <w:rPr>
          <w:rFonts w:eastAsia="仿宋_GB2312" w:hint="eastAsia"/>
          <w:color w:val="000000"/>
          <w:sz w:val="32"/>
          <w:szCs w:val="32"/>
        </w:rPr>
        <w:t>条规定</w:t>
      </w:r>
      <w:r w:rsidRPr="00E96987">
        <w:rPr>
          <w:rFonts w:ascii="仿宋_GB2312" w:eastAsia="仿宋_GB2312" w:hAnsi="仿宋" w:hint="eastAsia"/>
          <w:color w:val="000000"/>
          <w:sz w:val="32"/>
          <w:szCs w:val="32"/>
        </w:rPr>
        <w:t>。</w:t>
      </w:r>
      <w:r w:rsidRPr="00E96987">
        <w:rPr>
          <w:rFonts w:ascii="仿宋_GB2312" w:eastAsia="仿宋_GB2312" w:hint="eastAsia"/>
          <w:bCs/>
          <w:color w:val="000000"/>
          <w:sz w:val="32"/>
          <w:szCs w:val="32"/>
        </w:rPr>
        <w:t>依据</w:t>
      </w:r>
      <w:r w:rsidRPr="00E96987">
        <w:rPr>
          <w:rFonts w:ascii="仿宋_GB2312" w:eastAsia="仿宋_GB2312" w:hAnsi="仿宋" w:hint="eastAsia"/>
          <w:color w:val="000000"/>
          <w:sz w:val="32"/>
          <w:szCs w:val="32"/>
        </w:rPr>
        <w:t>《药品管理法》第七十二条、第七十八条</w:t>
      </w:r>
      <w:r>
        <w:rPr>
          <w:rFonts w:ascii="仿宋_GB2312" w:eastAsia="仿宋_GB2312" w:hAnsi="仿宋" w:hint="eastAsia"/>
          <w:color w:val="000000"/>
          <w:sz w:val="32"/>
          <w:szCs w:val="32"/>
        </w:rPr>
        <w:t>，</w:t>
      </w:r>
      <w:r>
        <w:rPr>
          <w:rFonts w:eastAsia="仿宋_GB2312" w:hint="eastAsia"/>
          <w:color w:val="000000"/>
          <w:sz w:val="32"/>
          <w:szCs w:val="32"/>
        </w:rPr>
        <w:t>《疫苗流通和预防接种管理条例》第六十八条规定</w:t>
      </w:r>
      <w:r w:rsidRPr="00E96987">
        <w:rPr>
          <w:rFonts w:ascii="仿宋_GB2312" w:eastAsia="仿宋_GB2312" w:hAnsi="仿宋" w:hint="eastAsia"/>
          <w:color w:val="000000"/>
          <w:sz w:val="32"/>
          <w:szCs w:val="32"/>
        </w:rPr>
        <w:t>，滨州市食品药品监督管理局拟吊销</w:t>
      </w:r>
      <w:r w:rsidRPr="00E96987">
        <w:rPr>
          <w:rFonts w:ascii="仿宋_GB2312" w:eastAsia="仿宋_GB2312" w:hint="eastAsia"/>
          <w:color w:val="000000"/>
          <w:sz w:val="32"/>
          <w:szCs w:val="32"/>
        </w:rPr>
        <w:t>滨州市麒麟医药有限公司</w:t>
      </w:r>
      <w:r w:rsidRPr="00E96987">
        <w:rPr>
          <w:rFonts w:ascii="仿宋_GB2312" w:eastAsia="仿宋_GB2312" w:hAnsi="仿宋" w:hint="eastAsia"/>
          <w:color w:val="000000"/>
          <w:sz w:val="32"/>
          <w:szCs w:val="32"/>
        </w:rPr>
        <w:t>《药品经营许可证》。</w:t>
      </w:r>
    </w:p>
    <w:p w:rsidR="005809EC" w:rsidRPr="00E96987" w:rsidRDefault="005809EC" w:rsidP="009B35BD">
      <w:pPr>
        <w:pStyle w:val="a8"/>
        <w:widowControl w:val="0"/>
        <w:shd w:val="clear" w:color="auto" w:fill="FFFFFF"/>
        <w:spacing w:before="0" w:beforeAutospacing="0" w:after="0" w:afterAutospacing="0" w:line="540" w:lineRule="exact"/>
        <w:ind w:firstLineChars="200" w:firstLine="640"/>
        <w:jc w:val="both"/>
        <w:textAlignment w:val="baseline"/>
        <w:rPr>
          <w:rFonts w:ascii="Times New Roman" w:eastAsia="黑体" w:hAnsi="Times New Roman" w:cs="Times New Roman"/>
          <w:color w:val="000000"/>
          <w:sz w:val="32"/>
          <w:szCs w:val="32"/>
        </w:rPr>
      </w:pPr>
      <w:r w:rsidRPr="00E96987">
        <w:rPr>
          <w:rFonts w:ascii="Times New Roman" w:eastAsia="黑体" w:hAnsi="Times New Roman" w:cs="Times New Roman"/>
          <w:color w:val="000000"/>
          <w:sz w:val="32"/>
          <w:szCs w:val="32"/>
        </w:rPr>
        <w:t>八、阳信县天天平价医药连锁有限公司十八店</w:t>
      </w:r>
    </w:p>
    <w:p w:rsidR="005809EC" w:rsidRPr="00E96987" w:rsidRDefault="005809EC" w:rsidP="009B35BD">
      <w:pPr>
        <w:spacing w:line="540" w:lineRule="exact"/>
        <w:ind w:firstLineChars="200" w:firstLine="640"/>
        <w:rPr>
          <w:rFonts w:eastAsia="仿宋_GB2312"/>
          <w:color w:val="000000"/>
          <w:kern w:val="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w:t>
      </w:r>
      <w:r w:rsidRPr="00E96987">
        <w:rPr>
          <w:rFonts w:eastAsia="仿宋_GB2312" w:hint="eastAsia"/>
          <w:color w:val="000000"/>
          <w:sz w:val="32"/>
          <w:szCs w:val="32"/>
        </w:rPr>
        <w:t>，</w:t>
      </w:r>
      <w:r w:rsidRPr="00E96987">
        <w:rPr>
          <w:rFonts w:eastAsia="仿宋_GB2312"/>
          <w:color w:val="000000"/>
          <w:sz w:val="32"/>
          <w:szCs w:val="32"/>
        </w:rPr>
        <w:t>阳信县天天平价医药</w:t>
      </w:r>
      <w:r w:rsidRPr="00E96987">
        <w:rPr>
          <w:rFonts w:eastAsia="仿宋_GB2312"/>
          <w:color w:val="000000"/>
          <w:sz w:val="32"/>
          <w:szCs w:val="32"/>
        </w:rPr>
        <w:lastRenderedPageBreak/>
        <w:t>连锁有限公司十八店</w:t>
      </w:r>
      <w:r>
        <w:rPr>
          <w:rFonts w:eastAsia="仿宋_GB2312" w:hint="eastAsia"/>
          <w:color w:val="000000"/>
          <w:sz w:val="32"/>
          <w:szCs w:val="32"/>
        </w:rPr>
        <w:t>不具备疫苗经营资格经营</w:t>
      </w:r>
      <w:r w:rsidRPr="00E96987">
        <w:rPr>
          <w:rFonts w:eastAsia="仿宋_GB2312"/>
          <w:color w:val="000000"/>
          <w:sz w:val="32"/>
          <w:szCs w:val="32"/>
        </w:rPr>
        <w:t>疫苗</w:t>
      </w:r>
      <w:r>
        <w:rPr>
          <w:rFonts w:eastAsia="仿宋_GB2312" w:hint="eastAsia"/>
          <w:color w:val="000000"/>
          <w:sz w:val="32"/>
          <w:szCs w:val="32"/>
        </w:rPr>
        <w:t>，从非法渠道购入疫苗</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w:t>
      </w:r>
      <w:r>
        <w:rPr>
          <w:rFonts w:eastAsia="仿宋_GB2312" w:hint="eastAsia"/>
          <w:color w:val="000000"/>
          <w:sz w:val="32"/>
          <w:szCs w:val="32"/>
        </w:rPr>
        <w:t>《疫苗流通和预防接种管理条例》第十条，</w:t>
      </w:r>
      <w:r w:rsidRPr="00D24F05">
        <w:rPr>
          <w:rFonts w:eastAsia="仿宋_GB2312"/>
          <w:color w:val="000000"/>
          <w:sz w:val="32"/>
          <w:szCs w:val="32"/>
        </w:rPr>
        <w:t>《药品经营质量管理规范》第四条</w:t>
      </w:r>
      <w:r w:rsidRPr="00D24F05">
        <w:rPr>
          <w:rFonts w:eastAsia="仿宋_GB2312"/>
          <w:sz w:val="32"/>
          <w:szCs w:val="32"/>
        </w:rPr>
        <w:t>、</w:t>
      </w:r>
      <w:r w:rsidRPr="00D24F05">
        <w:rPr>
          <w:rFonts w:eastAsia="仿宋_GB2312"/>
          <w:kern w:val="0"/>
          <w:sz w:val="32"/>
          <w:szCs w:val="32"/>
        </w:rPr>
        <w:t>第六十一条</w:t>
      </w:r>
      <w:r w:rsidRPr="00D24F05">
        <w:rPr>
          <w:rFonts w:eastAsia="仿宋_GB2312"/>
          <w:sz w:val="32"/>
          <w:szCs w:val="32"/>
        </w:rPr>
        <w:t>、第一百五十五条</w:t>
      </w:r>
      <w:r>
        <w:rPr>
          <w:rFonts w:eastAsia="仿宋_GB2312" w:hint="eastAsia"/>
          <w:color w:val="000000"/>
          <w:sz w:val="32"/>
          <w:szCs w:val="32"/>
        </w:rPr>
        <w:t>规定</w:t>
      </w:r>
      <w:r w:rsidRPr="00E96987">
        <w:rPr>
          <w:rFonts w:eastAsia="仿宋_GB2312" w:hint="eastAsia"/>
          <w:color w:val="000000"/>
          <w:sz w:val="32"/>
          <w:szCs w:val="32"/>
        </w:rPr>
        <w:t>。</w:t>
      </w:r>
      <w:r w:rsidRPr="00E96987">
        <w:rPr>
          <w:rFonts w:ascii="仿宋_GB2312" w:eastAsia="仿宋_GB2312" w:hint="eastAsia"/>
          <w:bCs/>
          <w:color w:val="000000"/>
          <w:sz w:val="32"/>
          <w:szCs w:val="32"/>
        </w:rPr>
        <w:t>依据</w:t>
      </w:r>
      <w:r w:rsidRPr="00E96987">
        <w:rPr>
          <w:rFonts w:ascii="仿宋_GB2312" w:eastAsia="仿宋_GB2312" w:hAnsi="仿宋" w:hint="eastAsia"/>
          <w:color w:val="000000"/>
          <w:sz w:val="32"/>
          <w:szCs w:val="32"/>
        </w:rPr>
        <w:t>《药品管理法》第七十二条</w:t>
      </w:r>
      <w:r>
        <w:rPr>
          <w:rFonts w:ascii="仿宋_GB2312" w:eastAsia="仿宋_GB2312" w:hAnsi="仿宋" w:hint="eastAsia"/>
          <w:color w:val="000000"/>
          <w:sz w:val="32"/>
          <w:szCs w:val="32"/>
        </w:rPr>
        <w:t>、</w:t>
      </w:r>
      <w:r w:rsidRPr="00D24F05">
        <w:rPr>
          <w:rFonts w:eastAsia="仿宋_GB2312"/>
          <w:color w:val="000000"/>
          <w:sz w:val="32"/>
          <w:szCs w:val="32"/>
        </w:rPr>
        <w:t>第七十八条</w:t>
      </w:r>
      <w:r>
        <w:rPr>
          <w:rFonts w:ascii="仿宋_GB2312" w:eastAsia="仿宋_GB2312" w:hAnsi="仿宋" w:hint="eastAsia"/>
          <w:color w:val="000000"/>
          <w:sz w:val="32"/>
          <w:szCs w:val="32"/>
        </w:rPr>
        <w:t>，</w:t>
      </w:r>
      <w:r>
        <w:rPr>
          <w:rFonts w:eastAsia="仿宋_GB2312" w:hint="eastAsia"/>
          <w:color w:val="000000"/>
          <w:sz w:val="32"/>
          <w:szCs w:val="32"/>
        </w:rPr>
        <w:t>《疫苗流通和预防接种管理条例》第六十八条规定</w:t>
      </w:r>
      <w:r w:rsidRPr="00E96987">
        <w:rPr>
          <w:rFonts w:ascii="仿宋_GB2312" w:eastAsia="仿宋_GB2312" w:hAnsi="仿宋" w:hint="eastAsia"/>
          <w:color w:val="000000"/>
          <w:sz w:val="32"/>
          <w:szCs w:val="32"/>
        </w:rPr>
        <w:t>，</w:t>
      </w:r>
      <w:r>
        <w:rPr>
          <w:rFonts w:eastAsia="仿宋_GB2312"/>
          <w:color w:val="000000"/>
          <w:sz w:val="32"/>
          <w:szCs w:val="32"/>
        </w:rPr>
        <w:t>滨州市食品药品监督管理局</w:t>
      </w:r>
      <w:r>
        <w:rPr>
          <w:rFonts w:eastAsia="仿宋_GB2312" w:hint="eastAsia"/>
          <w:color w:val="000000"/>
          <w:sz w:val="32"/>
          <w:szCs w:val="32"/>
        </w:rPr>
        <w:t>拟</w:t>
      </w:r>
      <w:r w:rsidRPr="00E96987">
        <w:rPr>
          <w:rFonts w:ascii="仿宋_GB2312" w:eastAsia="仿宋_GB2312" w:hAnsi="仿宋" w:hint="eastAsia"/>
          <w:color w:val="000000"/>
          <w:sz w:val="32"/>
          <w:szCs w:val="32"/>
        </w:rPr>
        <w:t>吊销</w:t>
      </w:r>
      <w:r w:rsidRPr="00E96987">
        <w:rPr>
          <w:rFonts w:eastAsia="仿宋_GB2312"/>
          <w:color w:val="000000"/>
          <w:sz w:val="32"/>
          <w:szCs w:val="32"/>
        </w:rPr>
        <w:t>阳信县天天平价医药连锁有限公司十八店</w:t>
      </w:r>
      <w:r w:rsidRPr="00E96987">
        <w:rPr>
          <w:rFonts w:ascii="仿宋_GB2312" w:eastAsia="仿宋_GB2312" w:hAnsi="仿宋" w:hint="eastAsia"/>
          <w:color w:val="000000"/>
          <w:sz w:val="32"/>
          <w:szCs w:val="32"/>
        </w:rPr>
        <w:t>《药品经营许可证》</w:t>
      </w:r>
      <w:r w:rsidRPr="00E96987">
        <w:rPr>
          <w:rFonts w:eastAsia="仿宋_GB2312"/>
          <w:color w:val="000000"/>
          <w:sz w:val="32"/>
          <w:szCs w:val="32"/>
        </w:rPr>
        <w:t>。</w:t>
      </w:r>
    </w:p>
    <w:p w:rsidR="005809EC" w:rsidRPr="00E96987" w:rsidRDefault="005809EC" w:rsidP="009B35BD">
      <w:pPr>
        <w:pStyle w:val="a8"/>
        <w:widowControl w:val="0"/>
        <w:shd w:val="clear" w:color="auto" w:fill="FFFFFF"/>
        <w:spacing w:before="0" w:beforeAutospacing="0" w:after="0" w:afterAutospacing="0" w:line="540" w:lineRule="exact"/>
        <w:ind w:firstLineChars="200" w:firstLine="640"/>
        <w:jc w:val="both"/>
        <w:textAlignment w:val="baseline"/>
        <w:rPr>
          <w:rFonts w:ascii="Times New Roman" w:eastAsia="黑体" w:hAnsi="Times New Roman" w:cs="Times New Roman"/>
          <w:color w:val="000000"/>
          <w:sz w:val="32"/>
          <w:szCs w:val="32"/>
        </w:rPr>
      </w:pPr>
      <w:r w:rsidRPr="00E96987">
        <w:rPr>
          <w:rFonts w:ascii="Times New Roman" w:eastAsia="黑体" w:hAnsi="黑体" w:cs="Times New Roman"/>
          <w:color w:val="000000"/>
          <w:sz w:val="32"/>
          <w:szCs w:val="32"/>
        </w:rPr>
        <w:t>九、聊城华源大药店有限公司冠县利群店（原冠县利群大药房有限公司）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w:t>
      </w:r>
      <w:r w:rsidRPr="00E96987">
        <w:rPr>
          <w:rFonts w:eastAsia="仿宋_GB2312" w:hint="eastAsia"/>
          <w:color w:val="000000"/>
          <w:sz w:val="32"/>
          <w:szCs w:val="32"/>
        </w:rPr>
        <w:t>，</w:t>
      </w:r>
      <w:r w:rsidRPr="00E96987">
        <w:rPr>
          <w:rFonts w:ascii="仿宋_GB2312" w:eastAsia="仿宋_GB2312" w:hAnsi="黑体" w:hint="eastAsia"/>
          <w:color w:val="000000"/>
          <w:sz w:val="32"/>
          <w:szCs w:val="32"/>
        </w:rPr>
        <w:t>聊城华源大药店有限公司冠县利群店</w:t>
      </w:r>
      <w:r>
        <w:rPr>
          <w:rFonts w:ascii="仿宋_GB2312" w:eastAsia="仿宋_GB2312" w:hAnsi="黑体" w:hint="eastAsia"/>
          <w:color w:val="000000"/>
          <w:sz w:val="32"/>
          <w:szCs w:val="32"/>
        </w:rPr>
        <w:t>不具备疫苗经营资格,非法渠道购入疫苗、治疗性生物制品等</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w:t>
      </w:r>
      <w:r>
        <w:rPr>
          <w:rFonts w:eastAsia="仿宋_GB2312" w:hint="eastAsia"/>
          <w:color w:val="000000"/>
          <w:sz w:val="32"/>
          <w:szCs w:val="32"/>
        </w:rPr>
        <w:t>《</w:t>
      </w:r>
      <w:r w:rsidRPr="00E96987">
        <w:rPr>
          <w:rFonts w:ascii="仿宋_GB2312" w:eastAsia="仿宋_GB2312" w:hAnsi="仿宋" w:hint="eastAsia"/>
          <w:color w:val="000000"/>
          <w:sz w:val="32"/>
          <w:szCs w:val="32"/>
        </w:rPr>
        <w:t>药品管理法</w:t>
      </w:r>
      <w:r>
        <w:rPr>
          <w:rFonts w:eastAsia="仿宋_GB2312" w:hint="eastAsia"/>
          <w:color w:val="000000"/>
          <w:sz w:val="32"/>
          <w:szCs w:val="32"/>
        </w:rPr>
        <w:t>》第三十四条、《疫苗流通和预防接种管理条例》第十条规定</w:t>
      </w:r>
      <w:r w:rsidRPr="00E96987">
        <w:rPr>
          <w:rFonts w:eastAsia="仿宋_GB2312" w:hint="eastAsia"/>
          <w:color w:val="000000"/>
          <w:sz w:val="32"/>
          <w:szCs w:val="32"/>
        </w:rPr>
        <w:t>。</w:t>
      </w:r>
      <w:r w:rsidRPr="00E96987">
        <w:rPr>
          <w:rFonts w:ascii="仿宋_GB2312" w:eastAsia="仿宋_GB2312" w:hint="eastAsia"/>
          <w:bCs/>
          <w:color w:val="000000"/>
          <w:sz w:val="32"/>
          <w:szCs w:val="32"/>
        </w:rPr>
        <w:t>依据</w:t>
      </w:r>
      <w:r w:rsidRPr="00E96987">
        <w:rPr>
          <w:rFonts w:ascii="仿宋_GB2312" w:eastAsia="仿宋_GB2312" w:hAnsi="仿宋" w:hint="eastAsia"/>
          <w:color w:val="000000"/>
          <w:sz w:val="32"/>
          <w:szCs w:val="32"/>
        </w:rPr>
        <w:t>《药品管理法》第七十</w:t>
      </w:r>
      <w:r>
        <w:rPr>
          <w:rFonts w:ascii="仿宋_GB2312" w:eastAsia="仿宋_GB2312" w:hAnsi="仿宋" w:hint="eastAsia"/>
          <w:color w:val="000000"/>
          <w:sz w:val="32"/>
          <w:szCs w:val="32"/>
        </w:rPr>
        <w:t>九</w:t>
      </w:r>
      <w:r w:rsidRPr="00E96987">
        <w:rPr>
          <w:rFonts w:ascii="仿宋_GB2312" w:eastAsia="仿宋_GB2312" w:hAnsi="仿宋" w:hint="eastAsia"/>
          <w:color w:val="000000"/>
          <w:sz w:val="32"/>
          <w:szCs w:val="32"/>
        </w:rPr>
        <w:t>条</w:t>
      </w:r>
      <w:r>
        <w:rPr>
          <w:rFonts w:ascii="仿宋_GB2312" w:eastAsia="仿宋_GB2312" w:hAnsi="仿宋" w:hint="eastAsia"/>
          <w:color w:val="000000"/>
          <w:sz w:val="32"/>
          <w:szCs w:val="32"/>
        </w:rPr>
        <w:t>、</w:t>
      </w:r>
      <w:r>
        <w:rPr>
          <w:rFonts w:eastAsia="仿宋_GB2312" w:hint="eastAsia"/>
          <w:color w:val="000000"/>
          <w:sz w:val="32"/>
          <w:szCs w:val="32"/>
        </w:rPr>
        <w:t>《疫苗流通和预防接种管理条例》第六十八条规定</w:t>
      </w:r>
      <w:r w:rsidRPr="00E96987">
        <w:rPr>
          <w:rFonts w:ascii="仿宋_GB2312" w:eastAsia="仿宋_GB2312" w:hAnsi="仿宋" w:hint="eastAsia"/>
          <w:color w:val="000000"/>
          <w:sz w:val="32"/>
          <w:szCs w:val="32"/>
        </w:rPr>
        <w:t>，</w:t>
      </w:r>
      <w:r w:rsidRPr="00E96987">
        <w:rPr>
          <w:rFonts w:eastAsia="仿宋_GB2312" w:hint="eastAsia"/>
          <w:color w:val="000000"/>
          <w:sz w:val="32"/>
          <w:szCs w:val="32"/>
        </w:rPr>
        <w:t>聊城</w:t>
      </w:r>
      <w:r w:rsidRPr="00E96987">
        <w:rPr>
          <w:rFonts w:eastAsia="仿宋_GB2312"/>
          <w:color w:val="000000"/>
          <w:sz w:val="32"/>
          <w:szCs w:val="32"/>
        </w:rPr>
        <w:t>市食品药品监督管理局</w:t>
      </w:r>
      <w:r>
        <w:rPr>
          <w:rFonts w:eastAsia="仿宋_GB2312" w:hint="eastAsia"/>
          <w:color w:val="000000"/>
          <w:sz w:val="32"/>
          <w:szCs w:val="32"/>
        </w:rPr>
        <w:t>拟</w:t>
      </w:r>
      <w:r w:rsidRPr="00E96987">
        <w:rPr>
          <w:rFonts w:ascii="仿宋_GB2312" w:eastAsia="仿宋_GB2312" w:hAnsi="仿宋" w:hint="eastAsia"/>
          <w:color w:val="000000"/>
          <w:sz w:val="32"/>
          <w:szCs w:val="32"/>
        </w:rPr>
        <w:t>吊销</w:t>
      </w:r>
      <w:r w:rsidRPr="00E96987">
        <w:rPr>
          <w:rFonts w:eastAsia="仿宋_GB2312" w:hint="eastAsia"/>
          <w:color w:val="000000"/>
          <w:sz w:val="32"/>
          <w:szCs w:val="32"/>
        </w:rPr>
        <w:t>聊城华源大药店有限公司冠县利群店</w:t>
      </w:r>
      <w:r w:rsidRPr="00E96987">
        <w:rPr>
          <w:rFonts w:ascii="仿宋_GB2312" w:eastAsia="仿宋_GB2312" w:hAnsi="仿宋" w:hint="eastAsia"/>
          <w:color w:val="000000"/>
          <w:sz w:val="32"/>
          <w:szCs w:val="32"/>
        </w:rPr>
        <w:t>《药品经营许可证》</w:t>
      </w:r>
      <w:r w:rsidRPr="00E96987">
        <w:rPr>
          <w:rFonts w:eastAsia="仿宋_GB2312"/>
          <w:color w:val="000000"/>
          <w:sz w:val="32"/>
          <w:szCs w:val="32"/>
        </w:rPr>
        <w:t>。</w:t>
      </w:r>
    </w:p>
    <w:p w:rsidR="005809EC" w:rsidRPr="009B35BD" w:rsidRDefault="005809EC" w:rsidP="009B35BD">
      <w:pPr>
        <w:autoSpaceDE w:val="0"/>
        <w:autoSpaceDN w:val="0"/>
        <w:adjustRightInd w:val="0"/>
        <w:spacing w:line="540" w:lineRule="exact"/>
        <w:ind w:firstLineChars="200" w:firstLine="616"/>
        <w:rPr>
          <w:rFonts w:eastAsia="黑体"/>
          <w:color w:val="000000"/>
          <w:spacing w:val="-6"/>
          <w:sz w:val="32"/>
          <w:szCs w:val="32"/>
        </w:rPr>
      </w:pPr>
      <w:r w:rsidRPr="009B35BD">
        <w:rPr>
          <w:rFonts w:eastAsia="黑体" w:hAnsi="黑体"/>
          <w:color w:val="000000"/>
          <w:spacing w:val="-6"/>
          <w:sz w:val="32"/>
          <w:szCs w:val="32"/>
        </w:rPr>
        <w:t>十、冠县博信大药店连锁有限公司</w:t>
      </w:r>
      <w:r w:rsidRPr="009B35BD">
        <w:rPr>
          <w:rFonts w:eastAsia="黑体" w:hAnsi="黑体" w:hint="eastAsia"/>
          <w:color w:val="000000"/>
          <w:spacing w:val="-6"/>
          <w:sz w:val="32"/>
          <w:szCs w:val="32"/>
        </w:rPr>
        <w:t>第</w:t>
      </w:r>
      <w:r w:rsidRPr="009B35BD">
        <w:rPr>
          <w:rFonts w:eastAsia="黑体" w:hAnsi="黑体"/>
          <w:color w:val="000000"/>
          <w:spacing w:val="-6"/>
          <w:sz w:val="32"/>
          <w:szCs w:val="32"/>
        </w:rPr>
        <w:t>六店（原冠县永盛大药店）</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山东省</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w:t>
      </w:r>
      <w:r w:rsidRPr="00E96987">
        <w:rPr>
          <w:rFonts w:eastAsia="仿宋_GB2312" w:hint="eastAsia"/>
          <w:color w:val="000000"/>
          <w:sz w:val="32"/>
          <w:szCs w:val="32"/>
        </w:rPr>
        <w:t>，</w:t>
      </w:r>
      <w:r w:rsidRPr="00E96987">
        <w:rPr>
          <w:rFonts w:ascii="仿宋_GB2312" w:eastAsia="仿宋_GB2312" w:hAnsi="黑体" w:hint="eastAsia"/>
          <w:color w:val="000000"/>
          <w:sz w:val="32"/>
          <w:szCs w:val="32"/>
        </w:rPr>
        <w:t>冠县博信大药店连锁有限公司</w:t>
      </w:r>
      <w:r>
        <w:rPr>
          <w:rFonts w:ascii="仿宋_GB2312" w:eastAsia="仿宋_GB2312" w:hAnsi="黑体" w:hint="eastAsia"/>
          <w:color w:val="000000"/>
          <w:sz w:val="32"/>
          <w:szCs w:val="32"/>
        </w:rPr>
        <w:t>第</w:t>
      </w:r>
      <w:r w:rsidRPr="00E96987">
        <w:rPr>
          <w:rFonts w:ascii="仿宋_GB2312" w:eastAsia="仿宋_GB2312" w:hAnsi="黑体" w:hint="eastAsia"/>
          <w:color w:val="000000"/>
          <w:sz w:val="32"/>
          <w:szCs w:val="32"/>
        </w:rPr>
        <w:t>六店</w:t>
      </w:r>
      <w:r>
        <w:rPr>
          <w:rFonts w:ascii="仿宋_GB2312" w:eastAsia="仿宋_GB2312" w:hAnsi="黑体" w:hint="eastAsia"/>
          <w:color w:val="000000"/>
          <w:sz w:val="32"/>
          <w:szCs w:val="32"/>
        </w:rPr>
        <w:t>不具备疫苗经营资格，非法渠道购入疫苗、治疗性生物制品等</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w:t>
      </w:r>
      <w:r>
        <w:rPr>
          <w:rFonts w:eastAsia="仿宋_GB2312" w:hint="eastAsia"/>
          <w:color w:val="000000"/>
          <w:sz w:val="32"/>
          <w:szCs w:val="32"/>
        </w:rPr>
        <w:t>《</w:t>
      </w:r>
      <w:r w:rsidRPr="00E96987">
        <w:rPr>
          <w:rFonts w:ascii="仿宋_GB2312" w:eastAsia="仿宋_GB2312" w:hAnsi="仿宋" w:hint="eastAsia"/>
          <w:color w:val="000000"/>
          <w:sz w:val="32"/>
          <w:szCs w:val="32"/>
        </w:rPr>
        <w:t>药品管理法</w:t>
      </w:r>
      <w:r>
        <w:rPr>
          <w:rFonts w:eastAsia="仿宋_GB2312" w:hint="eastAsia"/>
          <w:color w:val="000000"/>
          <w:sz w:val="32"/>
          <w:szCs w:val="32"/>
        </w:rPr>
        <w:t>》第三十四条、《疫苗流通和预防接种管理条例》第十条规定</w:t>
      </w:r>
      <w:r w:rsidRPr="00E96987">
        <w:rPr>
          <w:rFonts w:eastAsia="仿宋_GB2312" w:hint="eastAsia"/>
          <w:color w:val="000000"/>
          <w:sz w:val="32"/>
          <w:szCs w:val="32"/>
        </w:rPr>
        <w:t>。</w:t>
      </w:r>
      <w:r w:rsidRPr="00E96987">
        <w:rPr>
          <w:rFonts w:ascii="仿宋_GB2312" w:eastAsia="仿宋_GB2312" w:hint="eastAsia"/>
          <w:bCs/>
          <w:color w:val="000000"/>
          <w:sz w:val="32"/>
          <w:szCs w:val="32"/>
        </w:rPr>
        <w:t>依据</w:t>
      </w:r>
      <w:r w:rsidRPr="00E96987">
        <w:rPr>
          <w:rFonts w:ascii="仿宋_GB2312" w:eastAsia="仿宋_GB2312" w:hAnsi="仿宋" w:hint="eastAsia"/>
          <w:color w:val="000000"/>
          <w:sz w:val="32"/>
          <w:szCs w:val="32"/>
        </w:rPr>
        <w:t>《药品管理法》第七十</w:t>
      </w:r>
      <w:r>
        <w:rPr>
          <w:rFonts w:ascii="仿宋_GB2312" w:eastAsia="仿宋_GB2312" w:hAnsi="仿宋" w:hint="eastAsia"/>
          <w:color w:val="000000"/>
          <w:sz w:val="32"/>
          <w:szCs w:val="32"/>
        </w:rPr>
        <w:t>九</w:t>
      </w:r>
      <w:r w:rsidRPr="00E96987">
        <w:rPr>
          <w:rFonts w:ascii="仿宋_GB2312" w:eastAsia="仿宋_GB2312" w:hAnsi="仿宋" w:hint="eastAsia"/>
          <w:color w:val="000000"/>
          <w:sz w:val="32"/>
          <w:szCs w:val="32"/>
        </w:rPr>
        <w:t>条</w:t>
      </w:r>
      <w:r>
        <w:rPr>
          <w:rFonts w:ascii="仿宋_GB2312" w:eastAsia="仿宋_GB2312" w:hAnsi="仿宋" w:hint="eastAsia"/>
          <w:color w:val="000000"/>
          <w:sz w:val="32"/>
          <w:szCs w:val="32"/>
        </w:rPr>
        <w:t>、</w:t>
      </w:r>
      <w:r>
        <w:rPr>
          <w:rFonts w:eastAsia="仿宋_GB2312" w:hint="eastAsia"/>
          <w:color w:val="000000"/>
          <w:sz w:val="32"/>
          <w:szCs w:val="32"/>
        </w:rPr>
        <w:t>《疫苗流通和预防接种管理条例》第六十八条规定</w:t>
      </w:r>
      <w:r w:rsidRPr="00E96987">
        <w:rPr>
          <w:rFonts w:ascii="仿宋_GB2312" w:eastAsia="仿宋_GB2312" w:hAnsi="仿宋" w:hint="eastAsia"/>
          <w:color w:val="000000"/>
          <w:sz w:val="32"/>
          <w:szCs w:val="32"/>
        </w:rPr>
        <w:t>，</w:t>
      </w:r>
      <w:r w:rsidRPr="00E96987">
        <w:rPr>
          <w:rFonts w:eastAsia="仿宋_GB2312" w:hint="eastAsia"/>
          <w:color w:val="000000"/>
          <w:sz w:val="32"/>
          <w:szCs w:val="32"/>
        </w:rPr>
        <w:t>聊城</w:t>
      </w:r>
      <w:r w:rsidRPr="00E96987">
        <w:rPr>
          <w:rFonts w:eastAsia="仿宋_GB2312"/>
          <w:color w:val="000000"/>
          <w:sz w:val="32"/>
          <w:szCs w:val="32"/>
        </w:rPr>
        <w:t>市食品药品监督管理局</w:t>
      </w:r>
      <w:r>
        <w:rPr>
          <w:rFonts w:eastAsia="仿宋_GB2312" w:hint="eastAsia"/>
          <w:color w:val="000000"/>
          <w:sz w:val="32"/>
          <w:szCs w:val="32"/>
        </w:rPr>
        <w:t>拟</w:t>
      </w:r>
      <w:r w:rsidRPr="00E96987">
        <w:rPr>
          <w:rFonts w:ascii="仿宋_GB2312" w:eastAsia="仿宋_GB2312" w:hAnsi="仿宋" w:hint="eastAsia"/>
          <w:color w:val="000000"/>
          <w:sz w:val="32"/>
          <w:szCs w:val="32"/>
        </w:rPr>
        <w:t>吊销</w:t>
      </w:r>
      <w:r w:rsidRPr="00E96987">
        <w:rPr>
          <w:rFonts w:eastAsia="仿宋_GB2312" w:hint="eastAsia"/>
          <w:color w:val="000000"/>
          <w:sz w:val="32"/>
          <w:szCs w:val="32"/>
        </w:rPr>
        <w:t>冠县博信大药店连锁有限公司</w:t>
      </w:r>
      <w:r>
        <w:rPr>
          <w:rFonts w:eastAsia="仿宋_GB2312" w:hint="eastAsia"/>
          <w:color w:val="000000"/>
          <w:sz w:val="32"/>
          <w:szCs w:val="32"/>
        </w:rPr>
        <w:t>第</w:t>
      </w:r>
      <w:r w:rsidRPr="00E96987">
        <w:rPr>
          <w:rFonts w:eastAsia="仿宋_GB2312" w:hint="eastAsia"/>
          <w:color w:val="000000"/>
          <w:sz w:val="32"/>
          <w:szCs w:val="32"/>
        </w:rPr>
        <w:t>六店</w:t>
      </w:r>
      <w:r w:rsidRPr="00E96987">
        <w:rPr>
          <w:rFonts w:ascii="仿宋_GB2312" w:eastAsia="仿宋_GB2312" w:hAnsi="仿宋" w:hint="eastAsia"/>
          <w:color w:val="000000"/>
          <w:sz w:val="32"/>
          <w:szCs w:val="32"/>
        </w:rPr>
        <w:t>《药品经营许可证》</w:t>
      </w:r>
      <w:r w:rsidRPr="00E96987">
        <w:rPr>
          <w:rFonts w:eastAsia="仿宋_GB2312"/>
          <w:color w:val="000000"/>
          <w:sz w:val="32"/>
          <w:szCs w:val="32"/>
        </w:rPr>
        <w:t>。</w:t>
      </w:r>
    </w:p>
    <w:p w:rsidR="005809EC" w:rsidRPr="00E96987" w:rsidRDefault="005809EC" w:rsidP="009B35BD">
      <w:pPr>
        <w:spacing w:line="540" w:lineRule="exact"/>
        <w:ind w:firstLineChars="200" w:firstLine="640"/>
        <w:rPr>
          <w:rFonts w:eastAsia="黑体"/>
          <w:color w:val="000000"/>
          <w:sz w:val="32"/>
          <w:szCs w:val="32"/>
        </w:rPr>
      </w:pPr>
      <w:r>
        <w:rPr>
          <w:rFonts w:eastAsia="黑体" w:hint="eastAsia"/>
          <w:color w:val="000000"/>
          <w:sz w:val="32"/>
          <w:szCs w:val="32"/>
        </w:rPr>
        <w:lastRenderedPageBreak/>
        <w:t>十一</w:t>
      </w:r>
      <w:r w:rsidRPr="00E96987">
        <w:rPr>
          <w:rFonts w:eastAsia="黑体"/>
          <w:color w:val="000000"/>
          <w:sz w:val="32"/>
          <w:szCs w:val="32"/>
        </w:rPr>
        <w:t>、陕西益康众生医药生物有限公司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hint="eastAsia"/>
          <w:color w:val="000000"/>
          <w:sz w:val="32"/>
          <w:szCs w:val="32"/>
        </w:rPr>
        <w:t>经陕西省食品药品监督管理部门调查，陕西益康众生医药生物有限公司向</w:t>
      </w:r>
      <w:r w:rsidRPr="00E96987">
        <w:rPr>
          <w:rFonts w:eastAsia="仿宋_GB2312"/>
          <w:color w:val="000000"/>
          <w:sz w:val="32"/>
          <w:szCs w:val="32"/>
        </w:rPr>
        <w:t>山东庞</w:t>
      </w:r>
      <w:r w:rsidRPr="00E96987">
        <w:rPr>
          <w:rFonts w:eastAsia="仿宋_GB2312" w:hint="eastAsia"/>
          <w:color w:val="000000"/>
          <w:sz w:val="32"/>
          <w:szCs w:val="32"/>
        </w:rPr>
        <w:t>红卫</w:t>
      </w:r>
      <w:r w:rsidRPr="00E96987">
        <w:rPr>
          <w:rFonts w:eastAsia="仿宋_GB2312"/>
          <w:color w:val="000000"/>
          <w:sz w:val="32"/>
          <w:szCs w:val="32"/>
        </w:rPr>
        <w:t>等人</w:t>
      </w:r>
      <w:r w:rsidRPr="00E96987">
        <w:rPr>
          <w:rFonts w:eastAsia="仿宋_GB2312" w:hint="eastAsia"/>
          <w:color w:val="000000"/>
          <w:sz w:val="32"/>
          <w:szCs w:val="32"/>
        </w:rPr>
        <w:t>非法销售</w:t>
      </w:r>
      <w:r w:rsidRPr="00E96987">
        <w:rPr>
          <w:rFonts w:eastAsia="仿宋_GB2312"/>
          <w:color w:val="000000"/>
          <w:sz w:val="32"/>
          <w:szCs w:val="32"/>
        </w:rPr>
        <w:t>疫苗</w:t>
      </w:r>
      <w:r w:rsidRPr="00E96987">
        <w:rPr>
          <w:rFonts w:eastAsia="仿宋_GB2312" w:hint="eastAsia"/>
          <w:color w:val="000000"/>
          <w:sz w:val="32"/>
          <w:szCs w:val="32"/>
        </w:rPr>
        <w:t>，</w:t>
      </w:r>
      <w:r>
        <w:rPr>
          <w:rFonts w:eastAsia="仿宋_GB2312" w:hint="eastAsia"/>
          <w:color w:val="000000"/>
          <w:sz w:val="32"/>
          <w:szCs w:val="32"/>
        </w:rPr>
        <w:t>编造</w:t>
      </w:r>
      <w:r w:rsidRPr="00E96987">
        <w:rPr>
          <w:rFonts w:eastAsia="仿宋_GB2312" w:hint="eastAsia"/>
          <w:color w:val="000000"/>
          <w:sz w:val="32"/>
          <w:szCs w:val="32"/>
        </w:rPr>
        <w:t>销售记录，情节严重。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陕西省食品药品监督管理局</w:t>
      </w:r>
      <w:r w:rsidRPr="00E96987">
        <w:rPr>
          <w:rFonts w:eastAsia="仿宋_GB2312"/>
          <w:color w:val="000000"/>
          <w:sz w:val="32"/>
          <w:szCs w:val="32"/>
        </w:rPr>
        <w:t>拟吊销《药品经营许可证》。</w:t>
      </w:r>
    </w:p>
    <w:p w:rsidR="005809EC" w:rsidRPr="00E96987" w:rsidRDefault="005809EC" w:rsidP="009B35BD">
      <w:pPr>
        <w:spacing w:line="540" w:lineRule="exact"/>
        <w:ind w:firstLineChars="200" w:firstLine="640"/>
        <w:rPr>
          <w:rFonts w:eastAsia="黑体"/>
          <w:color w:val="000000"/>
          <w:sz w:val="32"/>
          <w:szCs w:val="32"/>
        </w:rPr>
      </w:pPr>
      <w:r>
        <w:rPr>
          <w:rFonts w:eastAsia="黑体" w:hint="eastAsia"/>
          <w:color w:val="000000"/>
          <w:sz w:val="32"/>
          <w:szCs w:val="32"/>
        </w:rPr>
        <w:t>十二</w:t>
      </w:r>
      <w:r w:rsidRPr="00E96987">
        <w:rPr>
          <w:rFonts w:eastAsia="黑体"/>
          <w:color w:val="000000"/>
          <w:sz w:val="32"/>
          <w:szCs w:val="32"/>
        </w:rPr>
        <w:t>、陕西医维达康生物制品有限责任公司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陕西省食品药品监督管理部门调查，</w:t>
      </w:r>
      <w:r w:rsidRPr="00E96987">
        <w:rPr>
          <w:rFonts w:eastAsia="仿宋_GB2312"/>
          <w:color w:val="000000"/>
          <w:sz w:val="32"/>
          <w:szCs w:val="32"/>
        </w:rPr>
        <w:t>陕西医维达康生物制品有限责任公司</w:t>
      </w:r>
      <w:r w:rsidRPr="00E96987">
        <w:rPr>
          <w:rFonts w:eastAsia="仿宋_GB2312" w:hint="eastAsia"/>
          <w:color w:val="000000"/>
          <w:sz w:val="32"/>
          <w:szCs w:val="32"/>
        </w:rPr>
        <w:t>向个人非法销售</w:t>
      </w:r>
      <w:r w:rsidRPr="00E96987">
        <w:rPr>
          <w:rFonts w:eastAsia="仿宋_GB2312"/>
          <w:color w:val="000000"/>
          <w:sz w:val="32"/>
          <w:szCs w:val="32"/>
        </w:rPr>
        <w:t>疫苗</w:t>
      </w:r>
      <w:r w:rsidRPr="00E96987">
        <w:rPr>
          <w:rFonts w:eastAsia="仿宋_GB2312" w:hint="eastAsia"/>
          <w:color w:val="000000"/>
          <w:sz w:val="32"/>
          <w:szCs w:val="32"/>
        </w:rPr>
        <w:t>，</w:t>
      </w:r>
      <w:r>
        <w:rPr>
          <w:rFonts w:eastAsia="仿宋_GB2312" w:hint="eastAsia"/>
          <w:color w:val="000000"/>
          <w:sz w:val="32"/>
          <w:szCs w:val="32"/>
        </w:rPr>
        <w:t>编造</w:t>
      </w:r>
      <w:r w:rsidRPr="00E96987">
        <w:rPr>
          <w:rFonts w:eastAsia="仿宋_GB2312" w:hint="eastAsia"/>
          <w:color w:val="000000"/>
          <w:sz w:val="32"/>
          <w:szCs w:val="32"/>
        </w:rPr>
        <w:t>销售记录，情节严重。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陕西省食品药品监督管理局</w:t>
      </w:r>
      <w:r w:rsidRPr="00E96987">
        <w:rPr>
          <w:rFonts w:eastAsia="仿宋_GB2312"/>
          <w:color w:val="000000"/>
          <w:sz w:val="32"/>
          <w:szCs w:val="32"/>
        </w:rPr>
        <w:t>拟吊销陕西医维达康生物制品有限责任公司《药品经营许可证》。</w:t>
      </w:r>
    </w:p>
    <w:p w:rsidR="005809EC" w:rsidRPr="00E96987" w:rsidRDefault="005809EC" w:rsidP="009B35BD">
      <w:pPr>
        <w:spacing w:line="540" w:lineRule="exact"/>
        <w:ind w:firstLineChars="200" w:firstLine="640"/>
        <w:rPr>
          <w:rFonts w:eastAsia="黑体"/>
          <w:color w:val="000000"/>
          <w:sz w:val="32"/>
          <w:szCs w:val="32"/>
        </w:rPr>
      </w:pPr>
      <w:r>
        <w:rPr>
          <w:rFonts w:eastAsia="黑体" w:hint="eastAsia"/>
          <w:color w:val="000000"/>
          <w:sz w:val="32"/>
          <w:szCs w:val="32"/>
        </w:rPr>
        <w:t>十三</w:t>
      </w:r>
      <w:r w:rsidRPr="00E96987">
        <w:rPr>
          <w:rFonts w:eastAsia="黑体"/>
          <w:color w:val="000000"/>
          <w:sz w:val="32"/>
          <w:szCs w:val="32"/>
        </w:rPr>
        <w:t>、陕西益德生物药业有限公司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陕西省食品药品监督管理部门调查</w:t>
      </w:r>
      <w:r w:rsidRPr="00E96987">
        <w:rPr>
          <w:rFonts w:eastAsia="仿宋_GB2312"/>
          <w:color w:val="000000"/>
          <w:sz w:val="32"/>
          <w:szCs w:val="32"/>
        </w:rPr>
        <w:t>，陕西益德生物药业有限公司</w:t>
      </w:r>
      <w:r w:rsidRPr="00E96987">
        <w:rPr>
          <w:rFonts w:eastAsia="仿宋_GB2312" w:hint="eastAsia"/>
          <w:color w:val="000000"/>
          <w:sz w:val="32"/>
          <w:szCs w:val="32"/>
        </w:rPr>
        <w:t>向</w:t>
      </w:r>
      <w:r>
        <w:rPr>
          <w:rFonts w:eastAsia="仿宋_GB2312" w:hint="eastAsia"/>
          <w:color w:val="000000"/>
          <w:sz w:val="32"/>
          <w:szCs w:val="32"/>
        </w:rPr>
        <w:t>个</w:t>
      </w:r>
      <w:r w:rsidRPr="00E96987">
        <w:rPr>
          <w:rFonts w:eastAsia="仿宋_GB2312"/>
          <w:color w:val="000000"/>
          <w:sz w:val="32"/>
          <w:szCs w:val="32"/>
        </w:rPr>
        <w:t>人</w:t>
      </w:r>
      <w:r w:rsidRPr="00E96987">
        <w:rPr>
          <w:rFonts w:eastAsia="仿宋_GB2312" w:hint="eastAsia"/>
          <w:color w:val="000000"/>
          <w:sz w:val="32"/>
          <w:szCs w:val="32"/>
        </w:rPr>
        <w:t>非法销售</w:t>
      </w:r>
      <w:r w:rsidRPr="00E96987">
        <w:rPr>
          <w:rFonts w:eastAsia="仿宋_GB2312"/>
          <w:color w:val="000000"/>
          <w:sz w:val="32"/>
          <w:szCs w:val="32"/>
        </w:rPr>
        <w:t>疫苗</w:t>
      </w:r>
      <w:r w:rsidRPr="00E96987">
        <w:rPr>
          <w:rFonts w:eastAsia="仿宋_GB2312" w:hint="eastAsia"/>
          <w:color w:val="000000"/>
          <w:sz w:val="32"/>
          <w:szCs w:val="32"/>
        </w:rPr>
        <w:t>，</w:t>
      </w:r>
      <w:r>
        <w:rPr>
          <w:rFonts w:eastAsia="仿宋_GB2312" w:hint="eastAsia"/>
          <w:color w:val="000000"/>
          <w:sz w:val="32"/>
          <w:szCs w:val="32"/>
        </w:rPr>
        <w:t>编造</w:t>
      </w:r>
      <w:r w:rsidRPr="00E96987">
        <w:rPr>
          <w:rFonts w:eastAsia="仿宋_GB2312" w:hint="eastAsia"/>
          <w:color w:val="000000"/>
          <w:sz w:val="32"/>
          <w:szCs w:val="32"/>
        </w:rPr>
        <w:t>销售记录，情节严重。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陕西省食品药品监督管理局</w:t>
      </w:r>
      <w:r w:rsidRPr="00E96987">
        <w:rPr>
          <w:rFonts w:eastAsia="仿宋_GB2312"/>
          <w:color w:val="000000"/>
          <w:sz w:val="32"/>
          <w:szCs w:val="32"/>
        </w:rPr>
        <w:t>拟吊销陕西益德生物药业有限公司《药品经营许可证》。</w:t>
      </w:r>
    </w:p>
    <w:p w:rsidR="005809EC" w:rsidRPr="00E96987" w:rsidRDefault="005809EC" w:rsidP="009B35BD">
      <w:pPr>
        <w:spacing w:line="540" w:lineRule="exact"/>
        <w:ind w:firstLineChars="200" w:firstLine="640"/>
        <w:rPr>
          <w:b/>
          <w:color w:val="000000"/>
          <w:sz w:val="44"/>
          <w:szCs w:val="44"/>
        </w:rPr>
      </w:pPr>
      <w:r w:rsidRPr="00E96987">
        <w:rPr>
          <w:rFonts w:eastAsia="黑体"/>
          <w:color w:val="000000"/>
          <w:sz w:val="32"/>
          <w:szCs w:val="32"/>
        </w:rPr>
        <w:lastRenderedPageBreak/>
        <w:t>十</w:t>
      </w:r>
      <w:r>
        <w:rPr>
          <w:rFonts w:eastAsia="黑体" w:hint="eastAsia"/>
          <w:color w:val="000000"/>
          <w:sz w:val="32"/>
          <w:szCs w:val="32"/>
        </w:rPr>
        <w:t>四</w:t>
      </w:r>
      <w:r w:rsidRPr="00E96987">
        <w:rPr>
          <w:rFonts w:eastAsia="黑体"/>
          <w:color w:val="000000"/>
          <w:sz w:val="32"/>
          <w:szCs w:val="32"/>
        </w:rPr>
        <w:t>、河北省卫防生物制品供应中心</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河北省食品药品监督管理部门调查，</w:t>
      </w:r>
      <w:r w:rsidRPr="00E96987">
        <w:rPr>
          <w:rFonts w:eastAsia="仿宋_GB2312"/>
          <w:color w:val="000000"/>
          <w:sz w:val="32"/>
          <w:szCs w:val="32"/>
        </w:rPr>
        <w:t>河北省卫防生物制品供应中心</w:t>
      </w:r>
      <w:r>
        <w:rPr>
          <w:rFonts w:eastAsia="仿宋_GB2312" w:hint="eastAsia"/>
          <w:color w:val="000000"/>
          <w:sz w:val="32"/>
          <w:szCs w:val="32"/>
        </w:rPr>
        <w:t>将疫苗销售给不具备合法资质的企业，</w:t>
      </w:r>
      <w:r w:rsidRPr="00E96987">
        <w:rPr>
          <w:rFonts w:eastAsia="仿宋_GB2312" w:hint="eastAsia"/>
          <w:color w:val="000000"/>
          <w:sz w:val="32"/>
          <w:szCs w:val="32"/>
        </w:rPr>
        <w:t>编造疫苗销售记录，疫苗实际去向与记录</w:t>
      </w:r>
      <w:r>
        <w:rPr>
          <w:rFonts w:eastAsia="仿宋_GB2312" w:hint="eastAsia"/>
          <w:color w:val="000000"/>
          <w:sz w:val="32"/>
          <w:szCs w:val="32"/>
        </w:rPr>
        <w:t>不一致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，河北省食品药品监督管理局拟吊销河北省卫防生物制品供应中心的《药品经营许可证》。</w:t>
      </w: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color w:val="000000"/>
          <w:sz w:val="32"/>
          <w:szCs w:val="32"/>
        </w:rPr>
        <w:t>十</w:t>
      </w:r>
      <w:r>
        <w:rPr>
          <w:rFonts w:eastAsia="黑体" w:hint="eastAsia"/>
          <w:color w:val="000000"/>
          <w:sz w:val="32"/>
          <w:szCs w:val="32"/>
        </w:rPr>
        <w:t>五</w:t>
      </w:r>
      <w:r w:rsidRPr="00E96987">
        <w:rPr>
          <w:rFonts w:eastAsia="黑体"/>
          <w:color w:val="000000"/>
          <w:sz w:val="32"/>
          <w:szCs w:val="32"/>
        </w:rPr>
        <w:t>、</w:t>
      </w:r>
      <w:r w:rsidRPr="00E96987">
        <w:rPr>
          <w:rFonts w:eastAsia="黑体" w:hAnsi="黑体"/>
          <w:color w:val="000000"/>
          <w:sz w:val="32"/>
          <w:szCs w:val="32"/>
        </w:rPr>
        <w:t>河北上谷生物科技有限公司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河北省食品药品监督管理部门调查，</w:t>
      </w:r>
      <w:r w:rsidRPr="00E96987">
        <w:rPr>
          <w:rFonts w:eastAsia="仿宋_GB2312"/>
          <w:color w:val="000000"/>
          <w:sz w:val="32"/>
          <w:szCs w:val="32"/>
        </w:rPr>
        <w:t>河北上谷生物科技有限公司</w:t>
      </w:r>
      <w:r w:rsidRPr="00E96987">
        <w:rPr>
          <w:rFonts w:eastAsia="仿宋_GB2312" w:hint="eastAsia"/>
          <w:color w:val="000000"/>
          <w:sz w:val="32"/>
          <w:szCs w:val="32"/>
        </w:rPr>
        <w:t>在</w:t>
      </w:r>
      <w:r w:rsidRPr="00E96987">
        <w:rPr>
          <w:rFonts w:eastAsia="仿宋_GB2312"/>
          <w:color w:val="000000"/>
          <w:sz w:val="32"/>
          <w:szCs w:val="32"/>
        </w:rPr>
        <w:t>不具备疫苗经营资质</w:t>
      </w:r>
      <w:r w:rsidRPr="00E96987">
        <w:rPr>
          <w:rFonts w:eastAsia="仿宋_GB2312" w:hint="eastAsia"/>
          <w:color w:val="000000"/>
          <w:sz w:val="32"/>
          <w:szCs w:val="32"/>
        </w:rPr>
        <w:t>的情况下，</w:t>
      </w:r>
      <w:r w:rsidRPr="00E96987">
        <w:rPr>
          <w:rFonts w:eastAsia="仿宋_GB2312"/>
          <w:color w:val="000000"/>
          <w:sz w:val="32"/>
          <w:szCs w:val="32"/>
        </w:rPr>
        <w:t>冒用</w:t>
      </w:r>
      <w:r w:rsidRPr="00E96987">
        <w:rPr>
          <w:rFonts w:eastAsia="仿宋_GB2312" w:hint="eastAsia"/>
          <w:color w:val="000000"/>
          <w:sz w:val="32"/>
          <w:szCs w:val="32"/>
        </w:rPr>
        <w:t>医疗机构</w:t>
      </w:r>
      <w:r w:rsidRPr="00E96987">
        <w:rPr>
          <w:rFonts w:eastAsia="仿宋_GB2312"/>
          <w:color w:val="000000"/>
          <w:sz w:val="32"/>
          <w:szCs w:val="32"/>
        </w:rPr>
        <w:t>名义从河北省卫防生物制品供应中心套购疫苗</w:t>
      </w:r>
      <w:r w:rsidRPr="00E96987">
        <w:rPr>
          <w:rFonts w:eastAsia="仿宋_GB2312" w:hint="eastAsia"/>
          <w:color w:val="000000"/>
          <w:sz w:val="32"/>
          <w:szCs w:val="32"/>
        </w:rPr>
        <w:t>。该企业的</w:t>
      </w:r>
      <w:r w:rsidRPr="00E96987">
        <w:rPr>
          <w:rFonts w:eastAsia="仿宋_GB2312"/>
          <w:color w:val="000000"/>
          <w:sz w:val="32"/>
          <w:szCs w:val="32"/>
        </w:rPr>
        <w:t>行为涉嫌</w:t>
      </w:r>
      <w:r>
        <w:rPr>
          <w:rFonts w:eastAsia="仿宋_GB2312" w:hint="eastAsia"/>
          <w:color w:val="000000"/>
          <w:sz w:val="32"/>
          <w:szCs w:val="32"/>
        </w:rPr>
        <w:t>未取得疫苗</w:t>
      </w:r>
      <w:r w:rsidRPr="00E96987">
        <w:rPr>
          <w:rFonts w:eastAsia="仿宋_GB2312"/>
          <w:color w:val="000000"/>
          <w:sz w:val="32"/>
          <w:szCs w:val="32"/>
        </w:rPr>
        <w:t>经营</w:t>
      </w:r>
      <w:r>
        <w:rPr>
          <w:rFonts w:eastAsia="仿宋_GB2312" w:hint="eastAsia"/>
          <w:color w:val="000000"/>
          <w:sz w:val="32"/>
          <w:szCs w:val="32"/>
        </w:rPr>
        <w:t>资格经营疫苗，</w:t>
      </w:r>
      <w:r w:rsidRPr="00E96987">
        <w:rPr>
          <w:rFonts w:eastAsia="仿宋_GB2312"/>
          <w:color w:val="000000"/>
          <w:sz w:val="32"/>
          <w:szCs w:val="32"/>
        </w:rPr>
        <w:t>保定市食品药品监督管理局</w:t>
      </w:r>
      <w:r>
        <w:rPr>
          <w:rFonts w:eastAsia="仿宋_GB2312" w:hint="eastAsia"/>
          <w:color w:val="000000"/>
          <w:sz w:val="32"/>
          <w:szCs w:val="32"/>
        </w:rPr>
        <w:t>依据</w:t>
      </w:r>
      <w:r w:rsidRPr="00E96987">
        <w:rPr>
          <w:rFonts w:eastAsia="仿宋_GB2312"/>
          <w:color w:val="000000"/>
          <w:sz w:val="32"/>
          <w:szCs w:val="32"/>
        </w:rPr>
        <w:t>《药品管理法》第七十</w:t>
      </w:r>
      <w:r>
        <w:rPr>
          <w:rFonts w:eastAsia="仿宋_GB2312" w:hint="eastAsia"/>
          <w:color w:val="000000"/>
          <w:sz w:val="32"/>
          <w:szCs w:val="32"/>
        </w:rPr>
        <w:t>二</w:t>
      </w:r>
      <w:r w:rsidRPr="00E96987">
        <w:rPr>
          <w:rFonts w:eastAsia="仿宋_GB2312"/>
          <w:color w:val="000000"/>
          <w:sz w:val="32"/>
          <w:szCs w:val="32"/>
        </w:rPr>
        <w:t>条</w:t>
      </w:r>
      <w:r>
        <w:rPr>
          <w:rFonts w:eastAsia="仿宋_GB2312" w:hint="eastAsia"/>
          <w:color w:val="000000"/>
          <w:sz w:val="32"/>
          <w:szCs w:val="32"/>
        </w:rPr>
        <w:t>、《疫苗流通和预防接种管理条例》第六十八条规定对该企业予以处罚，并</w:t>
      </w:r>
      <w:r w:rsidRPr="00E96987">
        <w:rPr>
          <w:rFonts w:eastAsia="仿宋_GB2312"/>
          <w:color w:val="000000"/>
          <w:sz w:val="32"/>
          <w:szCs w:val="32"/>
        </w:rPr>
        <w:t>移送公安</w:t>
      </w:r>
      <w:r w:rsidRPr="00E96987">
        <w:rPr>
          <w:rFonts w:eastAsia="仿宋_GB2312" w:hint="eastAsia"/>
          <w:color w:val="000000"/>
          <w:sz w:val="32"/>
          <w:szCs w:val="32"/>
        </w:rPr>
        <w:t>机关</w:t>
      </w:r>
      <w:r>
        <w:rPr>
          <w:rFonts w:eastAsia="仿宋_GB2312" w:hint="eastAsia"/>
          <w:color w:val="000000"/>
          <w:sz w:val="32"/>
          <w:szCs w:val="32"/>
        </w:rPr>
        <w:t>追究刑事责任。</w:t>
      </w:r>
    </w:p>
    <w:p w:rsidR="005809EC" w:rsidRPr="00E96987" w:rsidRDefault="005809EC" w:rsidP="009B35BD">
      <w:pPr>
        <w:spacing w:line="540" w:lineRule="exact"/>
        <w:ind w:firstLineChars="200" w:firstLine="640"/>
        <w:rPr>
          <w:b/>
          <w:color w:val="000000"/>
          <w:sz w:val="44"/>
          <w:szCs w:val="44"/>
        </w:rPr>
      </w:pPr>
      <w:r w:rsidRPr="00E96987">
        <w:rPr>
          <w:rFonts w:eastAsia="黑体" w:hAnsi="黑体"/>
          <w:color w:val="000000"/>
          <w:sz w:val="32"/>
          <w:szCs w:val="32"/>
        </w:rPr>
        <w:t>十</w:t>
      </w:r>
      <w:r>
        <w:rPr>
          <w:rFonts w:eastAsia="黑体" w:hAnsi="黑体" w:hint="eastAsia"/>
          <w:color w:val="000000"/>
          <w:sz w:val="32"/>
          <w:szCs w:val="32"/>
        </w:rPr>
        <w:t>六</w:t>
      </w:r>
      <w:r w:rsidRPr="00E96987">
        <w:rPr>
          <w:rFonts w:eastAsia="黑体" w:hAnsi="黑体"/>
          <w:color w:val="000000"/>
          <w:sz w:val="32"/>
          <w:szCs w:val="32"/>
        </w:rPr>
        <w:t>、</w:t>
      </w:r>
      <w:r w:rsidRPr="00E96987">
        <w:rPr>
          <w:rFonts w:eastAsia="黑体"/>
          <w:color w:val="000000"/>
          <w:sz w:val="32"/>
          <w:szCs w:val="32"/>
        </w:rPr>
        <w:t>河北恒益医药有限公司保定疫苗分公司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河北省食品药品监督管理部门调查，</w:t>
      </w:r>
      <w:r w:rsidRPr="00E96987">
        <w:rPr>
          <w:rFonts w:eastAsia="仿宋_GB2312"/>
          <w:color w:val="000000"/>
          <w:sz w:val="32"/>
          <w:szCs w:val="32"/>
        </w:rPr>
        <w:t>河北恒益医药有限公司保定疫苗分公司</w:t>
      </w:r>
      <w:r w:rsidRPr="00E96987">
        <w:rPr>
          <w:rFonts w:eastAsia="仿宋_GB2312" w:hint="eastAsia"/>
          <w:color w:val="000000"/>
          <w:sz w:val="32"/>
          <w:szCs w:val="32"/>
        </w:rPr>
        <w:t>从</w:t>
      </w:r>
      <w:r>
        <w:rPr>
          <w:rFonts w:eastAsia="仿宋_GB2312" w:hint="eastAsia"/>
          <w:color w:val="000000"/>
          <w:sz w:val="32"/>
          <w:szCs w:val="32"/>
        </w:rPr>
        <w:t>非法</w:t>
      </w:r>
      <w:r w:rsidRPr="00E96987">
        <w:rPr>
          <w:rFonts w:eastAsia="仿宋_GB2312" w:hint="eastAsia"/>
          <w:color w:val="000000"/>
          <w:sz w:val="32"/>
          <w:szCs w:val="32"/>
        </w:rPr>
        <w:t>渠道购进</w:t>
      </w:r>
      <w:r w:rsidRPr="00E96987">
        <w:rPr>
          <w:rFonts w:eastAsia="仿宋_GB2312"/>
          <w:color w:val="000000"/>
          <w:sz w:val="32"/>
          <w:szCs w:val="32"/>
        </w:rPr>
        <w:t>疫苗</w:t>
      </w:r>
      <w:r w:rsidRPr="00E96987">
        <w:rPr>
          <w:rFonts w:eastAsia="仿宋_GB2312" w:hint="eastAsia"/>
          <w:color w:val="000000"/>
          <w:sz w:val="32"/>
          <w:szCs w:val="32"/>
        </w:rPr>
        <w:t>，编造疫苗购进记录，不能提供疫苗合法来源，情节严重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Pr>
          <w:rFonts w:eastAsia="仿宋_GB2312" w:hint="eastAsia"/>
          <w:color w:val="000000"/>
          <w:sz w:val="32"/>
          <w:szCs w:val="32"/>
        </w:rPr>
        <w:t>、第三十四条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第六十</w:t>
      </w:r>
      <w:r>
        <w:rPr>
          <w:rFonts w:eastAsia="仿宋_GB2312" w:hint="eastAsia"/>
          <w:color w:val="000000"/>
          <w:sz w:val="32"/>
          <w:szCs w:val="32"/>
        </w:rPr>
        <w:t>一</w:t>
      </w:r>
      <w:r w:rsidRPr="00E96987">
        <w:rPr>
          <w:rFonts w:eastAsia="仿宋_GB2312" w:hint="eastAsia"/>
          <w:color w:val="000000"/>
          <w:sz w:val="32"/>
          <w:szCs w:val="32"/>
        </w:rPr>
        <w:t>条、第六十六条、第六十七</w:t>
      </w:r>
      <w:r>
        <w:rPr>
          <w:rFonts w:eastAsia="仿宋_GB2312" w:hint="eastAsia"/>
          <w:color w:val="000000"/>
          <w:sz w:val="32"/>
          <w:szCs w:val="32"/>
        </w:rPr>
        <w:t>条规定</w:t>
      </w:r>
      <w:r w:rsidRPr="00E96987">
        <w:rPr>
          <w:rFonts w:eastAsia="仿宋_GB2312"/>
          <w:color w:val="000000"/>
          <w:sz w:val="32"/>
          <w:szCs w:val="32"/>
        </w:rPr>
        <w:t>。依据《药品管理法》第七十八条</w:t>
      </w:r>
      <w:r>
        <w:rPr>
          <w:rFonts w:eastAsia="仿宋_GB2312" w:hint="eastAsia"/>
          <w:color w:val="000000"/>
          <w:sz w:val="32"/>
          <w:szCs w:val="32"/>
        </w:rPr>
        <w:t>、第七十九条规定</w:t>
      </w:r>
      <w:r w:rsidRPr="00E96987">
        <w:rPr>
          <w:rFonts w:eastAsia="仿宋_GB2312"/>
          <w:color w:val="000000"/>
          <w:sz w:val="32"/>
          <w:szCs w:val="32"/>
        </w:rPr>
        <w:t>，</w:t>
      </w:r>
      <w:r w:rsidRPr="00E96987">
        <w:rPr>
          <w:rFonts w:eastAsia="仿宋_GB2312" w:hint="eastAsia"/>
          <w:color w:val="000000"/>
          <w:sz w:val="32"/>
          <w:szCs w:val="32"/>
        </w:rPr>
        <w:t>河北省食品药品监督管理局</w:t>
      </w:r>
      <w:r w:rsidRPr="00E96987">
        <w:rPr>
          <w:rFonts w:eastAsia="仿宋_GB2312"/>
          <w:color w:val="000000"/>
          <w:sz w:val="32"/>
          <w:szCs w:val="32"/>
        </w:rPr>
        <w:t>拟吊销河北恒益医药有限公司保定疫苗分公司《药品经营许可证》。</w:t>
      </w:r>
    </w:p>
    <w:p w:rsidR="005809EC" w:rsidRPr="00E96987" w:rsidRDefault="005809EC" w:rsidP="009B35BD">
      <w:pPr>
        <w:autoSpaceDE w:val="0"/>
        <w:autoSpaceDN w:val="0"/>
        <w:adjustRightInd w:val="0"/>
        <w:spacing w:line="540" w:lineRule="exact"/>
        <w:ind w:firstLineChars="200" w:firstLine="640"/>
        <w:outlineLvl w:val="0"/>
        <w:rPr>
          <w:rFonts w:eastAsia="黑体"/>
          <w:color w:val="000000"/>
          <w:kern w:val="0"/>
          <w:sz w:val="44"/>
          <w:szCs w:val="44"/>
        </w:rPr>
      </w:pPr>
      <w:r w:rsidRPr="00E96987">
        <w:rPr>
          <w:rFonts w:eastAsia="黑体"/>
          <w:color w:val="000000"/>
          <w:sz w:val="32"/>
          <w:szCs w:val="32"/>
        </w:rPr>
        <w:lastRenderedPageBreak/>
        <w:t>十</w:t>
      </w:r>
      <w:r>
        <w:rPr>
          <w:rFonts w:eastAsia="黑体" w:hint="eastAsia"/>
          <w:color w:val="000000"/>
          <w:sz w:val="32"/>
          <w:szCs w:val="32"/>
        </w:rPr>
        <w:t>七</w:t>
      </w:r>
      <w:r w:rsidRPr="00E96987">
        <w:rPr>
          <w:rFonts w:eastAsia="黑体"/>
          <w:color w:val="000000"/>
          <w:sz w:val="32"/>
          <w:szCs w:val="32"/>
        </w:rPr>
        <w:t>、保定市保北医药药材有限责任公司</w:t>
      </w:r>
    </w:p>
    <w:p w:rsidR="005809EC" w:rsidRPr="00E96987" w:rsidRDefault="005809EC" w:rsidP="009B35BD">
      <w:pPr>
        <w:spacing w:line="530" w:lineRule="exact"/>
        <w:ind w:firstLineChars="200" w:firstLine="640"/>
        <w:rPr>
          <w:rFonts w:eastAsia="仿宋"/>
          <w:color w:val="000000"/>
          <w:kern w:val="0"/>
          <w:sz w:val="32"/>
          <w:szCs w:val="32"/>
        </w:rPr>
      </w:pPr>
      <w:r w:rsidRPr="00E96987">
        <w:rPr>
          <w:rFonts w:eastAsia="仿宋_GB2312"/>
          <w:color w:val="000000"/>
          <w:sz w:val="32"/>
          <w:szCs w:val="32"/>
        </w:rPr>
        <w:t>经</w:t>
      </w:r>
      <w:r w:rsidRPr="00E96987">
        <w:rPr>
          <w:rFonts w:eastAsia="仿宋_GB2312" w:hint="eastAsia"/>
          <w:color w:val="000000"/>
          <w:sz w:val="32"/>
          <w:szCs w:val="32"/>
        </w:rPr>
        <w:t>河北省食品药品监督管理部门调查</w:t>
      </w:r>
      <w:r w:rsidRPr="00E96987">
        <w:rPr>
          <w:rFonts w:eastAsia="仿宋_GB2312"/>
          <w:color w:val="000000"/>
          <w:sz w:val="32"/>
          <w:szCs w:val="32"/>
        </w:rPr>
        <w:t>，保定市保北医药药材有限责任公司</w:t>
      </w:r>
      <w:r w:rsidRPr="00E96987">
        <w:rPr>
          <w:rFonts w:eastAsia="仿宋_GB2312" w:hint="eastAsia"/>
          <w:color w:val="000000"/>
          <w:sz w:val="32"/>
          <w:szCs w:val="32"/>
        </w:rPr>
        <w:t>编造疫苗销售记录，疫苗实际去向与记录</w:t>
      </w:r>
      <w:r>
        <w:rPr>
          <w:rFonts w:eastAsia="仿宋_GB2312" w:hint="eastAsia"/>
          <w:color w:val="000000"/>
          <w:sz w:val="32"/>
          <w:szCs w:val="32"/>
        </w:rPr>
        <w:t>不一致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河北省食品药品监督管理局</w:t>
      </w:r>
      <w:r w:rsidRPr="00E96987">
        <w:rPr>
          <w:rFonts w:eastAsia="仿宋_GB2312"/>
          <w:color w:val="000000"/>
          <w:sz w:val="32"/>
          <w:szCs w:val="32"/>
        </w:rPr>
        <w:t>拟吊销保定市保北医药药材有限责任公司《药品经营许可证》。</w:t>
      </w:r>
    </w:p>
    <w:p w:rsidR="005809EC" w:rsidRPr="00E96987" w:rsidRDefault="005809EC" w:rsidP="009B35BD">
      <w:pPr>
        <w:spacing w:line="530" w:lineRule="exact"/>
        <w:ind w:firstLineChars="200" w:firstLine="640"/>
        <w:rPr>
          <w:rFonts w:eastAsia="黑体"/>
          <w:color w:val="000000"/>
          <w:kern w:val="0"/>
          <w:sz w:val="32"/>
          <w:szCs w:val="32"/>
        </w:rPr>
      </w:pPr>
      <w:r w:rsidRPr="00E96987">
        <w:rPr>
          <w:rFonts w:eastAsia="黑体" w:hAnsi="宋体" w:hint="eastAsia"/>
          <w:color w:val="000000"/>
          <w:kern w:val="0"/>
          <w:sz w:val="32"/>
          <w:szCs w:val="32"/>
        </w:rPr>
        <w:t>十</w:t>
      </w:r>
      <w:r>
        <w:rPr>
          <w:rFonts w:eastAsia="黑体" w:hAnsi="宋体" w:hint="eastAsia"/>
          <w:color w:val="000000"/>
          <w:kern w:val="0"/>
          <w:sz w:val="32"/>
          <w:szCs w:val="32"/>
        </w:rPr>
        <w:t>八</w:t>
      </w:r>
      <w:r w:rsidRPr="00E96987">
        <w:rPr>
          <w:rFonts w:eastAsia="黑体" w:hAnsi="宋体"/>
          <w:color w:val="000000"/>
          <w:kern w:val="0"/>
          <w:sz w:val="32"/>
          <w:szCs w:val="32"/>
        </w:rPr>
        <w:t>、郑州邦正医药有限公司</w:t>
      </w:r>
    </w:p>
    <w:p w:rsidR="005809EC" w:rsidRPr="00E96987" w:rsidRDefault="005809EC" w:rsidP="009B35BD">
      <w:pPr>
        <w:spacing w:line="530" w:lineRule="exact"/>
        <w:ind w:firstLineChars="200" w:firstLine="640"/>
        <w:rPr>
          <w:rFonts w:eastAsia="仿宋"/>
          <w:color w:val="000000"/>
          <w:sz w:val="32"/>
          <w:szCs w:val="32"/>
        </w:rPr>
      </w:pPr>
      <w:r w:rsidRPr="00E96987">
        <w:rPr>
          <w:rFonts w:eastAsia="仿宋_GB2312" w:hint="eastAsia"/>
          <w:color w:val="000000"/>
          <w:sz w:val="32"/>
          <w:szCs w:val="32"/>
        </w:rPr>
        <w:t>经河南省食品药品监督管理部门调查，</w:t>
      </w:r>
      <w:r w:rsidRPr="00E96987">
        <w:rPr>
          <w:rFonts w:eastAsia="仿宋_GB2312"/>
          <w:color w:val="000000"/>
          <w:sz w:val="32"/>
          <w:szCs w:val="32"/>
        </w:rPr>
        <w:t>郑州邦正医药有限公司</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河南省食品药品监督管理局</w:t>
      </w:r>
      <w:r w:rsidRPr="00E96987">
        <w:rPr>
          <w:rFonts w:eastAsia="仿宋_GB2312"/>
          <w:color w:val="000000"/>
          <w:sz w:val="32"/>
          <w:szCs w:val="32"/>
        </w:rPr>
        <w:t>拟吊销郑州邦正医药有限公司《药品经营许可证》。</w:t>
      </w:r>
    </w:p>
    <w:p w:rsidR="005809EC" w:rsidRPr="00E96987" w:rsidRDefault="005809EC" w:rsidP="009B35BD">
      <w:pPr>
        <w:spacing w:line="530" w:lineRule="exact"/>
        <w:ind w:firstLineChars="200" w:firstLine="640"/>
        <w:rPr>
          <w:rFonts w:eastAsia="黑体"/>
          <w:color w:val="000000"/>
          <w:kern w:val="0"/>
          <w:sz w:val="32"/>
          <w:szCs w:val="32"/>
        </w:rPr>
      </w:pPr>
      <w:r w:rsidRPr="00E96987">
        <w:rPr>
          <w:rFonts w:eastAsia="黑体" w:hAnsi="宋体" w:hint="eastAsia"/>
          <w:color w:val="000000"/>
          <w:kern w:val="0"/>
          <w:sz w:val="32"/>
          <w:szCs w:val="32"/>
        </w:rPr>
        <w:t>十</w:t>
      </w:r>
      <w:r>
        <w:rPr>
          <w:rFonts w:eastAsia="黑体" w:hAnsi="宋体" w:hint="eastAsia"/>
          <w:color w:val="000000"/>
          <w:kern w:val="0"/>
          <w:sz w:val="32"/>
          <w:szCs w:val="32"/>
        </w:rPr>
        <w:t>九</w:t>
      </w:r>
      <w:r w:rsidRPr="00E96987">
        <w:rPr>
          <w:rFonts w:eastAsia="黑体" w:hAnsi="宋体"/>
          <w:color w:val="000000"/>
          <w:kern w:val="0"/>
          <w:sz w:val="32"/>
          <w:szCs w:val="32"/>
        </w:rPr>
        <w:t>、南阳致远生物医药有限公司</w:t>
      </w:r>
    </w:p>
    <w:p w:rsidR="005809EC" w:rsidRPr="00E96987" w:rsidRDefault="005809EC" w:rsidP="009B35BD">
      <w:pPr>
        <w:spacing w:line="530" w:lineRule="exact"/>
        <w:ind w:firstLineChars="200" w:firstLine="640"/>
        <w:rPr>
          <w:rFonts w:eastAsia="仿宋_GB2312"/>
          <w:color w:val="000000"/>
          <w:kern w:val="0"/>
          <w:sz w:val="32"/>
          <w:szCs w:val="32"/>
        </w:rPr>
      </w:pPr>
      <w:r w:rsidRPr="00E96987">
        <w:rPr>
          <w:rFonts w:eastAsia="仿宋_GB2312" w:hint="eastAsia"/>
          <w:color w:val="000000"/>
          <w:sz w:val="32"/>
          <w:szCs w:val="32"/>
        </w:rPr>
        <w:t>经河南省食品药品监督管理部门调查，</w:t>
      </w:r>
      <w:r w:rsidRPr="00E96987">
        <w:rPr>
          <w:rFonts w:eastAsia="仿宋_GB2312"/>
          <w:color w:val="000000"/>
          <w:sz w:val="32"/>
          <w:szCs w:val="32"/>
        </w:rPr>
        <w:t>南阳致远生物医药有限公司</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河南省食品药品监督管理局</w:t>
      </w:r>
      <w:r w:rsidRPr="00E96987">
        <w:rPr>
          <w:rFonts w:eastAsia="仿宋_GB2312"/>
          <w:color w:val="000000"/>
          <w:sz w:val="32"/>
          <w:szCs w:val="32"/>
        </w:rPr>
        <w:t>拟吊销南阳致远</w:t>
      </w:r>
      <w:r w:rsidRPr="00E96987">
        <w:rPr>
          <w:rFonts w:eastAsia="仿宋_GB2312" w:hint="eastAsia"/>
          <w:color w:val="000000"/>
          <w:sz w:val="32"/>
          <w:szCs w:val="32"/>
        </w:rPr>
        <w:t>生物</w:t>
      </w:r>
      <w:r w:rsidRPr="00E96987">
        <w:rPr>
          <w:rFonts w:eastAsia="仿宋_GB2312"/>
          <w:color w:val="000000"/>
          <w:sz w:val="32"/>
          <w:szCs w:val="32"/>
        </w:rPr>
        <w:t>医药有限公司《药品经营许可证》。</w:t>
      </w:r>
    </w:p>
    <w:p w:rsidR="005809EC" w:rsidRPr="00E96987" w:rsidRDefault="005809EC" w:rsidP="009B35BD">
      <w:pPr>
        <w:spacing w:line="530" w:lineRule="exact"/>
        <w:ind w:firstLineChars="200" w:firstLine="640"/>
        <w:rPr>
          <w:rFonts w:eastAsia="仿宋_GB2312"/>
          <w:b/>
          <w:bCs/>
          <w:color w:val="000000"/>
          <w:kern w:val="0"/>
          <w:sz w:val="32"/>
          <w:szCs w:val="32"/>
        </w:rPr>
      </w:pPr>
      <w:r>
        <w:rPr>
          <w:rFonts w:eastAsia="黑体" w:hAnsi="宋体" w:hint="eastAsia"/>
          <w:color w:val="000000"/>
          <w:kern w:val="0"/>
          <w:sz w:val="32"/>
          <w:szCs w:val="32"/>
        </w:rPr>
        <w:lastRenderedPageBreak/>
        <w:t>二十</w:t>
      </w:r>
      <w:r w:rsidRPr="00E96987">
        <w:rPr>
          <w:rFonts w:eastAsia="黑体" w:hAnsi="宋体"/>
          <w:color w:val="000000"/>
          <w:kern w:val="0"/>
          <w:sz w:val="32"/>
          <w:szCs w:val="32"/>
        </w:rPr>
        <w:t>、河南省生物技术研究所生物制品经营处</w:t>
      </w:r>
    </w:p>
    <w:p w:rsidR="005809EC" w:rsidRPr="00E96987" w:rsidRDefault="005809EC" w:rsidP="009B35BD">
      <w:pPr>
        <w:spacing w:line="530" w:lineRule="exact"/>
        <w:ind w:firstLineChars="200" w:firstLine="640"/>
        <w:rPr>
          <w:rFonts w:eastAsia="仿宋_GB2312"/>
          <w:color w:val="000000"/>
          <w:sz w:val="32"/>
          <w:szCs w:val="32"/>
        </w:rPr>
      </w:pPr>
      <w:r w:rsidRPr="00E96987">
        <w:rPr>
          <w:rFonts w:eastAsia="仿宋_GB2312" w:hint="eastAsia"/>
          <w:color w:val="000000"/>
          <w:sz w:val="32"/>
          <w:szCs w:val="32"/>
        </w:rPr>
        <w:t>经河南省食品药品监督管理部门调查，</w:t>
      </w:r>
      <w:r w:rsidRPr="00E96987">
        <w:rPr>
          <w:rFonts w:eastAsia="仿宋_GB2312"/>
          <w:color w:val="000000"/>
          <w:sz w:val="32"/>
          <w:szCs w:val="32"/>
        </w:rPr>
        <w:t>河南省生物技术研究所生物制品经营处</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河南省食品药品监督管理局</w:t>
      </w:r>
      <w:r w:rsidRPr="00E96987">
        <w:rPr>
          <w:rFonts w:eastAsia="仿宋_GB2312"/>
          <w:color w:val="000000"/>
          <w:sz w:val="32"/>
          <w:szCs w:val="32"/>
        </w:rPr>
        <w:t>拟吊销河南省生物技术研究所生物制品经营处《药品经营许可证》。</w:t>
      </w:r>
    </w:p>
    <w:p w:rsidR="005809EC" w:rsidRPr="00E96987" w:rsidRDefault="005809EC" w:rsidP="009B35BD">
      <w:pPr>
        <w:spacing w:line="530" w:lineRule="exact"/>
        <w:ind w:firstLineChars="200" w:firstLine="640"/>
        <w:rPr>
          <w:rFonts w:eastAsia="黑体"/>
          <w:color w:val="000000"/>
          <w:kern w:val="0"/>
          <w:sz w:val="32"/>
          <w:szCs w:val="32"/>
        </w:rPr>
      </w:pPr>
      <w:r>
        <w:rPr>
          <w:rFonts w:eastAsia="黑体" w:hAnsi="宋体" w:hint="eastAsia"/>
          <w:color w:val="000000"/>
          <w:kern w:val="0"/>
          <w:sz w:val="32"/>
          <w:szCs w:val="32"/>
        </w:rPr>
        <w:t>二十一</w:t>
      </w:r>
      <w:r w:rsidRPr="00E96987">
        <w:rPr>
          <w:rFonts w:eastAsia="黑体" w:hAnsi="宋体"/>
          <w:color w:val="000000"/>
          <w:kern w:val="0"/>
          <w:sz w:val="32"/>
          <w:szCs w:val="32"/>
        </w:rPr>
        <w:t>、河南省博济光明医药有限公司</w:t>
      </w:r>
    </w:p>
    <w:p w:rsidR="005809EC" w:rsidRPr="00E96987" w:rsidRDefault="005809EC" w:rsidP="009B35BD">
      <w:pPr>
        <w:spacing w:line="530" w:lineRule="exact"/>
        <w:ind w:firstLineChars="200" w:firstLine="640"/>
        <w:rPr>
          <w:rFonts w:eastAsia="仿宋_GB2312"/>
          <w:color w:val="000000"/>
          <w:kern w:val="0"/>
          <w:sz w:val="32"/>
          <w:szCs w:val="32"/>
        </w:rPr>
      </w:pPr>
      <w:r w:rsidRPr="00E96987">
        <w:rPr>
          <w:rFonts w:eastAsia="仿宋_GB2312" w:hint="eastAsia"/>
          <w:color w:val="000000"/>
          <w:sz w:val="32"/>
          <w:szCs w:val="32"/>
        </w:rPr>
        <w:t>经河南省食品药品监督管理部门调查，</w:t>
      </w:r>
      <w:r w:rsidRPr="00E96987">
        <w:rPr>
          <w:rFonts w:eastAsia="仿宋_GB2312"/>
          <w:color w:val="000000"/>
          <w:sz w:val="32"/>
          <w:szCs w:val="32"/>
        </w:rPr>
        <w:t>河南省博济光明医药有限公司向</w:t>
      </w:r>
      <w:r>
        <w:rPr>
          <w:rFonts w:eastAsia="仿宋_GB2312" w:hint="eastAsia"/>
          <w:color w:val="000000"/>
          <w:sz w:val="32"/>
          <w:szCs w:val="32"/>
        </w:rPr>
        <w:t>庞红卫</w:t>
      </w:r>
      <w:r w:rsidRPr="00E96987">
        <w:rPr>
          <w:rFonts w:eastAsia="仿宋_GB2312" w:hint="eastAsia"/>
          <w:color w:val="000000"/>
          <w:sz w:val="32"/>
          <w:szCs w:val="32"/>
        </w:rPr>
        <w:t>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河南省食品药品监督管理局</w:t>
      </w:r>
      <w:r w:rsidRPr="00E96987">
        <w:rPr>
          <w:rFonts w:eastAsia="仿宋_GB2312"/>
          <w:color w:val="000000"/>
          <w:sz w:val="32"/>
          <w:szCs w:val="32"/>
        </w:rPr>
        <w:t>拟吊销河南省博济光明医药有限公司《药品经营许可证》。</w:t>
      </w:r>
    </w:p>
    <w:p w:rsidR="005809EC" w:rsidRPr="00E96987" w:rsidRDefault="005809EC" w:rsidP="009B35BD">
      <w:pPr>
        <w:spacing w:line="530" w:lineRule="exact"/>
        <w:ind w:firstLineChars="200" w:firstLine="640"/>
        <w:rPr>
          <w:rFonts w:eastAsia="新宋体"/>
          <w:b/>
          <w:bCs/>
          <w:color w:val="000000"/>
          <w:sz w:val="32"/>
          <w:szCs w:val="32"/>
        </w:rPr>
      </w:pPr>
      <w:r>
        <w:rPr>
          <w:rFonts w:eastAsia="黑体" w:hAnsi="宋体" w:hint="eastAsia"/>
          <w:color w:val="000000"/>
          <w:kern w:val="0"/>
          <w:sz w:val="32"/>
          <w:szCs w:val="32"/>
        </w:rPr>
        <w:t>二十二</w:t>
      </w:r>
      <w:r w:rsidRPr="00E96987">
        <w:rPr>
          <w:rFonts w:eastAsia="黑体" w:hAnsi="宋体"/>
          <w:color w:val="000000"/>
          <w:kern w:val="0"/>
          <w:sz w:val="32"/>
          <w:szCs w:val="32"/>
        </w:rPr>
        <w:t>、安徽鑫圣医药有限公司（原安徽省鹭燕大华医药有限公司）</w:t>
      </w:r>
    </w:p>
    <w:p w:rsidR="005809EC" w:rsidRPr="00E96987" w:rsidRDefault="005809EC" w:rsidP="009B35BD">
      <w:pPr>
        <w:spacing w:line="53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安徽省食品药品监督管理部门调查</w:t>
      </w:r>
      <w:r w:rsidRPr="00E96987">
        <w:rPr>
          <w:rFonts w:eastAsia="仿宋_GB2312"/>
          <w:color w:val="000000"/>
          <w:sz w:val="32"/>
          <w:szCs w:val="32"/>
        </w:rPr>
        <w:t>，安徽省鹭燕大华医药有限公司向</w:t>
      </w:r>
      <w:r>
        <w:rPr>
          <w:rFonts w:eastAsia="仿宋_GB2312" w:hint="eastAsia"/>
          <w:color w:val="000000"/>
          <w:sz w:val="32"/>
          <w:szCs w:val="32"/>
        </w:rPr>
        <w:t>庞红卫</w:t>
      </w:r>
      <w:r w:rsidRPr="00E96987">
        <w:rPr>
          <w:rFonts w:eastAsia="仿宋_GB2312" w:hint="eastAsia"/>
          <w:color w:val="000000"/>
          <w:sz w:val="32"/>
          <w:szCs w:val="32"/>
        </w:rPr>
        <w:t>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w:t>
      </w:r>
      <w:r w:rsidRPr="00E96987">
        <w:rPr>
          <w:rFonts w:eastAsia="仿宋_GB2312" w:hint="eastAsia"/>
          <w:color w:val="000000"/>
          <w:sz w:val="32"/>
          <w:szCs w:val="32"/>
        </w:rPr>
        <w:lastRenderedPageBreak/>
        <w:t>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安徽省食品药品监督管理局</w:t>
      </w:r>
      <w:r w:rsidRPr="00E96987">
        <w:rPr>
          <w:rFonts w:eastAsia="仿宋_GB2312"/>
          <w:color w:val="000000"/>
          <w:sz w:val="32"/>
          <w:szCs w:val="32"/>
        </w:rPr>
        <w:t>拟吊销安徽鑫圣医药有限公司的《药品经营许可证》。</w:t>
      </w:r>
    </w:p>
    <w:p w:rsidR="005809EC" w:rsidRPr="00E96987" w:rsidRDefault="005809EC" w:rsidP="009B35BD">
      <w:pPr>
        <w:pStyle w:val="p17"/>
        <w:widowControl w:val="0"/>
        <w:spacing w:line="530" w:lineRule="exact"/>
        <w:ind w:firstLineChars="200" w:firstLine="640"/>
        <w:jc w:val="both"/>
        <w:rPr>
          <w:rFonts w:ascii="Times New Roman" w:eastAsia="黑体" w:hAnsi="Times New Roman" w:cs="Times New Roman"/>
          <w:color w:val="000000"/>
          <w:sz w:val="32"/>
          <w:szCs w:val="32"/>
        </w:rPr>
      </w:pPr>
      <w:r>
        <w:rPr>
          <w:rFonts w:ascii="Times New Roman" w:eastAsia="黑体" w:hAnsi="Times New Roman" w:cs="Times New Roman" w:hint="eastAsia"/>
          <w:color w:val="000000"/>
          <w:sz w:val="32"/>
          <w:szCs w:val="32"/>
        </w:rPr>
        <w:t>二十三</w:t>
      </w:r>
      <w:r w:rsidRPr="00E96987">
        <w:rPr>
          <w:rFonts w:ascii="Times New Roman" w:eastAsia="黑体" w:hAnsi="Times New Roman" w:cs="Times New Roman"/>
          <w:color w:val="000000"/>
          <w:sz w:val="32"/>
          <w:szCs w:val="32"/>
        </w:rPr>
        <w:t>、圣泰（莆田）药业有限公司</w:t>
      </w:r>
    </w:p>
    <w:p w:rsidR="005809EC" w:rsidRPr="00E96987" w:rsidRDefault="005809EC" w:rsidP="009B35BD">
      <w:pPr>
        <w:spacing w:line="530" w:lineRule="exact"/>
        <w:ind w:firstLineChars="200" w:firstLine="640"/>
        <w:rPr>
          <w:rFonts w:eastAsia="仿宋_GB2312"/>
          <w:b/>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福建省食品药品监督管理部门调查</w:t>
      </w:r>
      <w:r w:rsidRPr="00E96987">
        <w:rPr>
          <w:rFonts w:eastAsia="仿宋_GB2312"/>
          <w:color w:val="000000"/>
          <w:sz w:val="32"/>
          <w:szCs w:val="32"/>
        </w:rPr>
        <w:t>，圣泰（莆田）药业有限公司向</w:t>
      </w:r>
      <w:r>
        <w:rPr>
          <w:rFonts w:eastAsia="仿宋_GB2312" w:hint="eastAsia"/>
          <w:color w:val="000000"/>
          <w:sz w:val="32"/>
          <w:szCs w:val="32"/>
        </w:rPr>
        <w:t>庞红卫</w:t>
      </w:r>
      <w:r w:rsidRPr="00E96987">
        <w:rPr>
          <w:rFonts w:eastAsia="仿宋_GB2312" w:hint="eastAsia"/>
          <w:color w:val="000000"/>
          <w:sz w:val="32"/>
          <w:szCs w:val="32"/>
        </w:rPr>
        <w:t>非法</w:t>
      </w:r>
      <w:r w:rsidRPr="00E96987">
        <w:rPr>
          <w:rFonts w:eastAsia="仿宋_GB2312"/>
          <w:color w:val="000000"/>
          <w:sz w:val="32"/>
          <w:szCs w:val="32"/>
        </w:rPr>
        <w:t>销售疫苗等生物制品</w:t>
      </w:r>
      <w:r w:rsidRPr="00E96987">
        <w:rPr>
          <w:rFonts w:eastAsia="仿宋_GB2312" w:hint="eastAsia"/>
          <w:color w:val="000000"/>
          <w:sz w:val="32"/>
          <w:szCs w:val="32"/>
        </w:rPr>
        <w:t>，编造销售记录，疫苗实际去向与记录不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福建省食品药品监督管理局</w:t>
      </w:r>
      <w:r w:rsidRPr="00E96987">
        <w:rPr>
          <w:rFonts w:eastAsia="仿宋_GB2312"/>
          <w:color w:val="000000"/>
          <w:sz w:val="32"/>
          <w:szCs w:val="32"/>
        </w:rPr>
        <w:t>拟吊销圣泰（莆田）药业有限公司的《药品经营许可证》。</w:t>
      </w:r>
    </w:p>
    <w:p w:rsidR="005809EC" w:rsidRPr="00E96987" w:rsidRDefault="005809EC" w:rsidP="009B35BD">
      <w:pPr>
        <w:spacing w:line="530" w:lineRule="exact"/>
        <w:ind w:firstLineChars="200" w:firstLine="640"/>
        <w:rPr>
          <w:rFonts w:eastAsia="黑体"/>
          <w:color w:val="000000"/>
          <w:sz w:val="32"/>
          <w:szCs w:val="32"/>
        </w:rPr>
      </w:pPr>
      <w:r w:rsidRPr="00E96987">
        <w:rPr>
          <w:rFonts w:eastAsia="黑体"/>
          <w:color w:val="000000"/>
          <w:sz w:val="32"/>
          <w:szCs w:val="32"/>
        </w:rPr>
        <w:t>二十</w:t>
      </w:r>
      <w:r>
        <w:rPr>
          <w:rFonts w:eastAsia="黑体" w:hint="eastAsia"/>
          <w:color w:val="000000"/>
          <w:sz w:val="32"/>
          <w:szCs w:val="32"/>
        </w:rPr>
        <w:t>四</w:t>
      </w:r>
      <w:r w:rsidRPr="00E96987">
        <w:rPr>
          <w:rFonts w:eastAsia="黑体"/>
          <w:color w:val="000000"/>
          <w:sz w:val="32"/>
          <w:szCs w:val="32"/>
        </w:rPr>
        <w:t>、吉林尚元生物制品有限公司</w:t>
      </w:r>
    </w:p>
    <w:p w:rsidR="005809EC" w:rsidRPr="00E96987" w:rsidRDefault="005809EC" w:rsidP="009B35BD">
      <w:pPr>
        <w:spacing w:line="530" w:lineRule="exact"/>
        <w:ind w:firstLineChars="200" w:firstLine="640"/>
        <w:rPr>
          <w:rFonts w:eastAsia="仿宋_GB2312"/>
          <w:color w:val="000000"/>
          <w:sz w:val="32"/>
          <w:szCs w:val="32"/>
        </w:rPr>
      </w:pPr>
      <w:r w:rsidRPr="00E96987">
        <w:rPr>
          <w:rFonts w:eastAsia="仿宋_GB2312"/>
          <w:color w:val="000000"/>
          <w:sz w:val="32"/>
          <w:szCs w:val="32"/>
        </w:rPr>
        <w:t>经吉林省食品药品监督管理</w:t>
      </w:r>
      <w:r w:rsidRPr="00E96987">
        <w:rPr>
          <w:rFonts w:eastAsia="仿宋_GB2312" w:hint="eastAsia"/>
          <w:color w:val="000000"/>
          <w:sz w:val="32"/>
          <w:szCs w:val="32"/>
        </w:rPr>
        <w:t>部门</w:t>
      </w:r>
      <w:r w:rsidRPr="00E96987">
        <w:rPr>
          <w:rFonts w:eastAsia="仿宋_GB2312"/>
          <w:color w:val="000000"/>
          <w:sz w:val="32"/>
          <w:szCs w:val="32"/>
        </w:rPr>
        <w:t>调查，</w:t>
      </w:r>
      <w:r w:rsidRPr="009172E1">
        <w:rPr>
          <w:rFonts w:eastAsia="仿宋_GB2312" w:hint="eastAsia"/>
          <w:color w:val="000000"/>
          <w:sz w:val="32"/>
          <w:szCs w:val="32"/>
        </w:rPr>
        <w:t>吉林尚元生物制品有限公司</w:t>
      </w:r>
      <w:r w:rsidRPr="00E96987">
        <w:rPr>
          <w:rFonts w:eastAsia="仿宋_GB2312"/>
          <w:color w:val="000000"/>
          <w:sz w:val="32"/>
          <w:szCs w:val="32"/>
        </w:rPr>
        <w:t>向</w:t>
      </w:r>
      <w:r w:rsidRPr="00E96987">
        <w:rPr>
          <w:rFonts w:eastAsia="仿宋_GB2312" w:hint="eastAsia"/>
          <w:color w:val="000000"/>
          <w:sz w:val="32"/>
          <w:szCs w:val="32"/>
        </w:rPr>
        <w:t>个人非法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，吉林省食品药品监督管理局拟吊销吉林尚元生物制品有限公司《药品经营许可证》。</w:t>
      </w:r>
    </w:p>
    <w:p w:rsidR="005809EC" w:rsidRPr="00E96987" w:rsidRDefault="005809EC" w:rsidP="009B35BD">
      <w:pPr>
        <w:spacing w:line="530" w:lineRule="exact"/>
        <w:ind w:firstLineChars="200" w:firstLine="640"/>
        <w:rPr>
          <w:rFonts w:eastAsia="黑体"/>
          <w:color w:val="000000"/>
          <w:sz w:val="32"/>
          <w:szCs w:val="32"/>
        </w:rPr>
      </w:pPr>
      <w:r w:rsidRPr="00E96987">
        <w:rPr>
          <w:rFonts w:eastAsia="黑体"/>
          <w:color w:val="000000"/>
          <w:sz w:val="32"/>
          <w:szCs w:val="32"/>
        </w:rPr>
        <w:t>二十</w:t>
      </w:r>
      <w:r>
        <w:rPr>
          <w:rFonts w:eastAsia="黑体" w:hint="eastAsia"/>
          <w:color w:val="000000"/>
          <w:sz w:val="32"/>
          <w:szCs w:val="32"/>
        </w:rPr>
        <w:t>五</w:t>
      </w:r>
      <w:r w:rsidRPr="00E96987">
        <w:rPr>
          <w:rFonts w:eastAsia="黑体"/>
          <w:color w:val="000000"/>
          <w:sz w:val="32"/>
          <w:szCs w:val="32"/>
        </w:rPr>
        <w:t>、吉林省吉鼎康生物科技有限公司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经吉林省食品药品监督管理</w:t>
      </w:r>
      <w:r w:rsidRPr="00E96987">
        <w:rPr>
          <w:rFonts w:eastAsia="仿宋_GB2312" w:hint="eastAsia"/>
          <w:color w:val="000000"/>
          <w:sz w:val="32"/>
          <w:szCs w:val="32"/>
        </w:rPr>
        <w:t>部门</w:t>
      </w:r>
      <w:r w:rsidRPr="00E96987">
        <w:rPr>
          <w:rFonts w:eastAsia="仿宋_GB2312"/>
          <w:color w:val="000000"/>
          <w:sz w:val="32"/>
          <w:szCs w:val="32"/>
        </w:rPr>
        <w:t>调查，吉林省吉鼎康生物科技有限公司向</w:t>
      </w:r>
      <w:r w:rsidRPr="00E96987">
        <w:rPr>
          <w:rFonts w:eastAsia="仿宋_GB2312" w:hint="eastAsia"/>
          <w:color w:val="000000"/>
          <w:sz w:val="32"/>
          <w:szCs w:val="32"/>
        </w:rPr>
        <w:t>个人非法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w:t>
      </w:r>
      <w:r w:rsidRPr="00E96987">
        <w:rPr>
          <w:rFonts w:eastAsia="仿宋_GB2312"/>
          <w:color w:val="000000"/>
          <w:sz w:val="32"/>
          <w:szCs w:val="32"/>
        </w:rPr>
        <w:lastRenderedPageBreak/>
        <w:t>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，吉林省食品药品监督管理</w:t>
      </w:r>
      <w:r>
        <w:rPr>
          <w:rFonts w:eastAsia="仿宋_GB2312" w:hint="eastAsia"/>
          <w:color w:val="000000"/>
          <w:sz w:val="32"/>
          <w:szCs w:val="32"/>
        </w:rPr>
        <w:t>局</w:t>
      </w:r>
      <w:r w:rsidRPr="00E96987">
        <w:rPr>
          <w:rFonts w:eastAsia="仿宋_GB2312"/>
          <w:color w:val="000000"/>
          <w:sz w:val="32"/>
          <w:szCs w:val="32"/>
        </w:rPr>
        <w:t>拟吊销吉林省吉鼎康生物科技有限公司《药品经营许可证》。</w:t>
      </w: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hint="eastAsia"/>
          <w:color w:val="000000"/>
          <w:sz w:val="32"/>
          <w:szCs w:val="32"/>
        </w:rPr>
        <w:t>二十</w:t>
      </w:r>
      <w:r>
        <w:rPr>
          <w:rFonts w:eastAsia="黑体" w:hint="eastAsia"/>
          <w:color w:val="000000"/>
          <w:sz w:val="32"/>
          <w:szCs w:val="32"/>
        </w:rPr>
        <w:t>六</w:t>
      </w:r>
      <w:r w:rsidRPr="00E96987">
        <w:rPr>
          <w:rFonts w:eastAsia="黑体"/>
          <w:color w:val="000000"/>
          <w:sz w:val="32"/>
          <w:szCs w:val="32"/>
        </w:rPr>
        <w:t>、吉林省卫防生物药业有限公司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经吉林省食品药品监督管理</w:t>
      </w:r>
      <w:r w:rsidRPr="00E96987">
        <w:rPr>
          <w:rFonts w:eastAsia="仿宋_GB2312" w:hint="eastAsia"/>
          <w:color w:val="000000"/>
          <w:sz w:val="32"/>
          <w:szCs w:val="32"/>
        </w:rPr>
        <w:t>部门</w:t>
      </w:r>
      <w:r w:rsidRPr="00E96987">
        <w:rPr>
          <w:rFonts w:eastAsia="仿宋_GB2312"/>
          <w:color w:val="000000"/>
          <w:sz w:val="32"/>
          <w:szCs w:val="32"/>
        </w:rPr>
        <w:t>调查，吉林省卫防生物药业有限公司</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，吉林省食品药品监督管理</w:t>
      </w:r>
      <w:r w:rsidRPr="00E96987">
        <w:rPr>
          <w:rFonts w:eastAsia="仿宋_GB2312" w:hint="eastAsia"/>
          <w:color w:val="000000"/>
          <w:sz w:val="32"/>
          <w:szCs w:val="32"/>
        </w:rPr>
        <w:t>局</w:t>
      </w:r>
      <w:r w:rsidRPr="00E96987">
        <w:rPr>
          <w:rFonts w:eastAsia="仿宋_GB2312"/>
          <w:color w:val="000000"/>
          <w:sz w:val="32"/>
          <w:szCs w:val="32"/>
        </w:rPr>
        <w:t>拟吊销吉林省卫防生物药业有限公司《药品经营许可证》。</w:t>
      </w:r>
    </w:p>
    <w:p w:rsidR="005809EC" w:rsidRPr="00E96987" w:rsidRDefault="005809EC" w:rsidP="009B35BD">
      <w:pPr>
        <w:spacing w:line="540" w:lineRule="exact"/>
        <w:ind w:firstLineChars="200" w:firstLine="640"/>
        <w:rPr>
          <w:rFonts w:eastAsia="黑体"/>
          <w:bCs/>
          <w:color w:val="000000"/>
          <w:sz w:val="32"/>
          <w:szCs w:val="32"/>
        </w:rPr>
      </w:pPr>
      <w:r w:rsidRPr="00E96987">
        <w:rPr>
          <w:rFonts w:eastAsia="黑体" w:hint="eastAsia"/>
          <w:bCs/>
          <w:color w:val="000000"/>
          <w:sz w:val="32"/>
          <w:szCs w:val="32"/>
        </w:rPr>
        <w:t>二十</w:t>
      </w:r>
      <w:r>
        <w:rPr>
          <w:rFonts w:eastAsia="黑体" w:hint="eastAsia"/>
          <w:bCs/>
          <w:color w:val="000000"/>
          <w:sz w:val="32"/>
          <w:szCs w:val="32"/>
        </w:rPr>
        <w:t>七</w:t>
      </w:r>
      <w:r w:rsidRPr="00E96987">
        <w:rPr>
          <w:rFonts w:eastAsia="黑体"/>
          <w:bCs/>
          <w:color w:val="000000"/>
          <w:sz w:val="32"/>
          <w:szCs w:val="32"/>
        </w:rPr>
        <w:t>、兰州华卫药品生物制品有限</w:t>
      </w:r>
      <w:r>
        <w:rPr>
          <w:rFonts w:eastAsia="黑体" w:hint="eastAsia"/>
          <w:bCs/>
          <w:color w:val="000000"/>
          <w:sz w:val="32"/>
          <w:szCs w:val="32"/>
        </w:rPr>
        <w:t>责任</w:t>
      </w:r>
      <w:r w:rsidRPr="00E96987">
        <w:rPr>
          <w:rFonts w:eastAsia="黑体"/>
          <w:bCs/>
          <w:color w:val="000000"/>
          <w:sz w:val="32"/>
          <w:szCs w:val="32"/>
        </w:rPr>
        <w:t>公司</w:t>
      </w:r>
    </w:p>
    <w:p w:rsidR="005809EC" w:rsidRPr="00E96987" w:rsidRDefault="005809EC" w:rsidP="009B35BD">
      <w:pPr>
        <w:spacing w:line="540" w:lineRule="exact"/>
        <w:ind w:firstLineChars="200" w:firstLine="640"/>
        <w:textAlignment w:val="baseline"/>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甘肃</w:t>
      </w:r>
      <w:r w:rsidRPr="00E96987">
        <w:rPr>
          <w:rFonts w:eastAsia="仿宋_GB2312"/>
          <w:color w:val="000000"/>
          <w:sz w:val="32"/>
          <w:szCs w:val="32"/>
        </w:rPr>
        <w:t>省食品药品监督管理</w:t>
      </w:r>
      <w:r w:rsidRPr="00E96987">
        <w:rPr>
          <w:rFonts w:eastAsia="仿宋_GB2312" w:hint="eastAsia"/>
          <w:color w:val="000000"/>
          <w:sz w:val="32"/>
          <w:szCs w:val="32"/>
        </w:rPr>
        <w:t>部门</w:t>
      </w:r>
      <w:r w:rsidRPr="00E96987">
        <w:rPr>
          <w:rFonts w:eastAsia="仿宋_GB2312"/>
          <w:color w:val="000000"/>
          <w:sz w:val="32"/>
          <w:szCs w:val="32"/>
        </w:rPr>
        <w:t>调查，兰州华卫药品生物制品有限</w:t>
      </w:r>
      <w:r>
        <w:rPr>
          <w:rFonts w:eastAsia="仿宋_GB2312" w:hint="eastAsia"/>
          <w:color w:val="000000"/>
          <w:sz w:val="32"/>
          <w:szCs w:val="32"/>
        </w:rPr>
        <w:t>责任</w:t>
      </w:r>
      <w:r w:rsidRPr="00E96987">
        <w:rPr>
          <w:rFonts w:eastAsia="仿宋_GB2312"/>
          <w:color w:val="000000"/>
          <w:sz w:val="32"/>
          <w:szCs w:val="32"/>
        </w:rPr>
        <w:t>公司</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甘肃</w:t>
      </w:r>
      <w:r w:rsidRPr="00E96987">
        <w:rPr>
          <w:rFonts w:eastAsia="仿宋_GB2312"/>
          <w:color w:val="000000"/>
          <w:sz w:val="32"/>
          <w:szCs w:val="32"/>
        </w:rPr>
        <w:t>省食品药品监督管理</w:t>
      </w:r>
      <w:r w:rsidRPr="00E96987">
        <w:rPr>
          <w:rFonts w:eastAsia="仿宋_GB2312" w:hint="eastAsia"/>
          <w:color w:val="000000"/>
          <w:sz w:val="32"/>
          <w:szCs w:val="32"/>
        </w:rPr>
        <w:t>局</w:t>
      </w:r>
      <w:r w:rsidRPr="00E96987">
        <w:rPr>
          <w:rFonts w:eastAsia="仿宋_GB2312"/>
          <w:color w:val="000000"/>
          <w:sz w:val="32"/>
          <w:szCs w:val="32"/>
        </w:rPr>
        <w:t>拟吊销兰州华卫药品生物制品有限</w:t>
      </w:r>
      <w:r>
        <w:rPr>
          <w:rFonts w:eastAsia="仿宋_GB2312" w:hint="eastAsia"/>
          <w:color w:val="000000"/>
          <w:sz w:val="32"/>
          <w:szCs w:val="32"/>
        </w:rPr>
        <w:t>责任</w:t>
      </w:r>
      <w:r w:rsidRPr="00E96987">
        <w:rPr>
          <w:rFonts w:eastAsia="仿宋_GB2312"/>
          <w:color w:val="000000"/>
          <w:sz w:val="32"/>
          <w:szCs w:val="32"/>
        </w:rPr>
        <w:t>公司《药品经营许可证》。</w:t>
      </w:r>
    </w:p>
    <w:p w:rsidR="005809EC" w:rsidRPr="00E96987" w:rsidRDefault="005809EC" w:rsidP="009B35BD">
      <w:pPr>
        <w:spacing w:line="540" w:lineRule="exact"/>
        <w:ind w:firstLineChars="200" w:firstLine="640"/>
        <w:rPr>
          <w:rFonts w:eastAsia="黑体"/>
          <w:bCs/>
          <w:color w:val="000000"/>
          <w:sz w:val="32"/>
          <w:szCs w:val="32"/>
        </w:rPr>
      </w:pPr>
      <w:r w:rsidRPr="00E96987">
        <w:rPr>
          <w:rFonts w:eastAsia="黑体" w:hint="eastAsia"/>
          <w:bCs/>
          <w:color w:val="000000"/>
          <w:sz w:val="32"/>
          <w:szCs w:val="32"/>
        </w:rPr>
        <w:t>二十</w:t>
      </w:r>
      <w:r>
        <w:rPr>
          <w:rFonts w:eastAsia="黑体" w:hint="eastAsia"/>
          <w:bCs/>
          <w:color w:val="000000"/>
          <w:sz w:val="32"/>
          <w:szCs w:val="32"/>
        </w:rPr>
        <w:t>八</w:t>
      </w:r>
      <w:r w:rsidRPr="00E96987">
        <w:rPr>
          <w:rFonts w:eastAsia="黑体"/>
          <w:bCs/>
          <w:color w:val="000000"/>
          <w:sz w:val="32"/>
          <w:szCs w:val="32"/>
        </w:rPr>
        <w:t>、兰州玉康生物制品有限公司</w:t>
      </w:r>
    </w:p>
    <w:p w:rsidR="005809EC" w:rsidRPr="00E96987" w:rsidRDefault="005809EC" w:rsidP="009B35BD">
      <w:pPr>
        <w:spacing w:line="540" w:lineRule="exact"/>
        <w:ind w:firstLineChars="200" w:firstLine="640"/>
        <w:rPr>
          <w:color w:val="000000"/>
        </w:rPr>
      </w:pPr>
      <w:r w:rsidRPr="00E96987">
        <w:rPr>
          <w:rFonts w:eastAsia="仿宋_GB2312"/>
          <w:color w:val="000000"/>
          <w:sz w:val="32"/>
          <w:szCs w:val="32"/>
        </w:rPr>
        <w:t>经</w:t>
      </w:r>
      <w:r w:rsidRPr="00E96987">
        <w:rPr>
          <w:rFonts w:eastAsia="仿宋_GB2312" w:hint="eastAsia"/>
          <w:color w:val="000000"/>
          <w:sz w:val="32"/>
          <w:szCs w:val="32"/>
        </w:rPr>
        <w:t>甘肃</w:t>
      </w:r>
      <w:r w:rsidRPr="00E96987">
        <w:rPr>
          <w:rFonts w:eastAsia="仿宋_GB2312"/>
          <w:color w:val="000000"/>
          <w:sz w:val="32"/>
          <w:szCs w:val="32"/>
        </w:rPr>
        <w:t>省食品药品监督管理</w:t>
      </w:r>
      <w:r w:rsidRPr="00E96987">
        <w:rPr>
          <w:rFonts w:eastAsia="仿宋_GB2312" w:hint="eastAsia"/>
          <w:color w:val="000000"/>
          <w:sz w:val="32"/>
          <w:szCs w:val="32"/>
        </w:rPr>
        <w:t>部门</w:t>
      </w:r>
      <w:r w:rsidRPr="00E96987">
        <w:rPr>
          <w:rFonts w:eastAsia="仿宋_GB2312"/>
          <w:color w:val="000000"/>
          <w:sz w:val="32"/>
          <w:szCs w:val="32"/>
        </w:rPr>
        <w:t>调查，兰州玉康生物制品有</w:t>
      </w:r>
      <w:r w:rsidRPr="00E96987">
        <w:rPr>
          <w:rFonts w:eastAsia="仿宋_GB2312"/>
          <w:color w:val="000000"/>
          <w:sz w:val="32"/>
          <w:szCs w:val="32"/>
        </w:rPr>
        <w:lastRenderedPageBreak/>
        <w:t>限公司</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甘肃</w:t>
      </w:r>
      <w:r w:rsidRPr="00E96987">
        <w:rPr>
          <w:rFonts w:eastAsia="仿宋_GB2312"/>
          <w:color w:val="000000"/>
          <w:sz w:val="32"/>
          <w:szCs w:val="32"/>
        </w:rPr>
        <w:t>省食品药品监督管理</w:t>
      </w:r>
      <w:r w:rsidRPr="00E96987">
        <w:rPr>
          <w:rFonts w:eastAsia="仿宋_GB2312" w:hint="eastAsia"/>
          <w:color w:val="000000"/>
          <w:sz w:val="32"/>
          <w:szCs w:val="32"/>
        </w:rPr>
        <w:t>局</w:t>
      </w:r>
      <w:r w:rsidRPr="00E96987">
        <w:rPr>
          <w:rFonts w:eastAsia="仿宋_GB2312"/>
          <w:color w:val="000000"/>
          <w:sz w:val="32"/>
          <w:szCs w:val="32"/>
        </w:rPr>
        <w:t>拟吊销兰州玉康生物制品有限公司《药品经营许可证》。</w:t>
      </w: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hint="eastAsia"/>
          <w:color w:val="000000"/>
          <w:sz w:val="32"/>
          <w:szCs w:val="32"/>
        </w:rPr>
        <w:t>二十</w:t>
      </w:r>
      <w:r>
        <w:rPr>
          <w:rFonts w:eastAsia="黑体" w:hint="eastAsia"/>
          <w:color w:val="000000"/>
          <w:sz w:val="32"/>
          <w:szCs w:val="32"/>
        </w:rPr>
        <w:t>九</w:t>
      </w:r>
      <w:r w:rsidRPr="00E96987">
        <w:rPr>
          <w:rFonts w:eastAsia="黑体"/>
          <w:color w:val="000000"/>
          <w:sz w:val="32"/>
          <w:szCs w:val="32"/>
        </w:rPr>
        <w:t>、重庆紫翔生物医药股份有限公司</w:t>
      </w:r>
    </w:p>
    <w:p w:rsidR="005809EC" w:rsidRPr="00E96987" w:rsidRDefault="005809EC" w:rsidP="009B35BD">
      <w:pPr>
        <w:adjustRightInd w:val="0"/>
        <w:snapToGrid w:val="0"/>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重庆市</w:t>
      </w:r>
      <w:r w:rsidRPr="00E96987">
        <w:rPr>
          <w:rFonts w:eastAsia="仿宋_GB2312"/>
          <w:color w:val="000000"/>
          <w:sz w:val="32"/>
          <w:szCs w:val="32"/>
        </w:rPr>
        <w:t>食品药品监督管理</w:t>
      </w:r>
      <w:r w:rsidRPr="00E96987">
        <w:rPr>
          <w:rFonts w:eastAsia="仿宋_GB2312" w:hint="eastAsia"/>
          <w:color w:val="000000"/>
          <w:sz w:val="32"/>
          <w:szCs w:val="32"/>
        </w:rPr>
        <w:t>部门</w:t>
      </w:r>
      <w:r w:rsidRPr="00E96987">
        <w:rPr>
          <w:rFonts w:eastAsia="仿宋_GB2312"/>
          <w:color w:val="000000"/>
          <w:sz w:val="32"/>
          <w:szCs w:val="32"/>
        </w:rPr>
        <w:t>调查，重庆紫翔生物医药股份有限公司向</w:t>
      </w:r>
      <w:r>
        <w:rPr>
          <w:rFonts w:eastAsia="仿宋_GB2312" w:hint="eastAsia"/>
          <w:color w:val="000000"/>
          <w:sz w:val="32"/>
          <w:szCs w:val="32"/>
        </w:rPr>
        <w:t>庞红卫等</w:t>
      </w:r>
      <w:r w:rsidRPr="00E96987">
        <w:rPr>
          <w:rFonts w:eastAsia="仿宋_GB2312" w:hint="eastAsia"/>
          <w:color w:val="000000"/>
          <w:sz w:val="32"/>
          <w:szCs w:val="32"/>
        </w:rPr>
        <w:t>人非法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重庆市</w:t>
      </w:r>
      <w:r w:rsidRPr="00E96987">
        <w:rPr>
          <w:rFonts w:eastAsia="仿宋_GB2312"/>
          <w:color w:val="000000"/>
          <w:sz w:val="32"/>
          <w:szCs w:val="32"/>
        </w:rPr>
        <w:t>食品药品监督管理</w:t>
      </w:r>
      <w:r w:rsidRPr="00E96987">
        <w:rPr>
          <w:rFonts w:eastAsia="仿宋_GB2312" w:hint="eastAsia"/>
          <w:color w:val="000000"/>
          <w:sz w:val="32"/>
          <w:szCs w:val="32"/>
        </w:rPr>
        <w:t>局</w:t>
      </w:r>
      <w:r w:rsidRPr="00E96987">
        <w:rPr>
          <w:rFonts w:eastAsia="仿宋_GB2312"/>
          <w:color w:val="000000"/>
          <w:sz w:val="32"/>
          <w:szCs w:val="32"/>
        </w:rPr>
        <w:t>拟吊销重庆紫翔生物医药股份有限公司《药品经营许可证》。</w:t>
      </w:r>
    </w:p>
    <w:p w:rsidR="005809EC" w:rsidRPr="00E96987" w:rsidRDefault="005809EC" w:rsidP="009B35BD">
      <w:pPr>
        <w:spacing w:line="540" w:lineRule="exact"/>
        <w:ind w:firstLineChars="200" w:firstLine="640"/>
        <w:rPr>
          <w:rFonts w:eastAsia="黑体"/>
          <w:color w:val="000000"/>
          <w:kern w:val="20"/>
          <w:position w:val="4"/>
          <w:sz w:val="32"/>
          <w:szCs w:val="32"/>
        </w:rPr>
      </w:pPr>
      <w:r>
        <w:rPr>
          <w:rFonts w:eastAsia="黑体" w:hint="eastAsia"/>
          <w:color w:val="000000"/>
          <w:sz w:val="32"/>
          <w:szCs w:val="32"/>
        </w:rPr>
        <w:t>三十</w:t>
      </w:r>
      <w:r w:rsidRPr="00E96987">
        <w:rPr>
          <w:rFonts w:eastAsia="黑体"/>
          <w:color w:val="000000"/>
          <w:sz w:val="32"/>
          <w:szCs w:val="32"/>
        </w:rPr>
        <w:t>、</w:t>
      </w:r>
      <w:r w:rsidRPr="00E96987">
        <w:rPr>
          <w:rFonts w:eastAsia="黑体"/>
          <w:color w:val="000000"/>
          <w:kern w:val="20"/>
          <w:position w:val="4"/>
          <w:sz w:val="32"/>
          <w:szCs w:val="32"/>
        </w:rPr>
        <w:t>武汉博远生物制品有限公司</w:t>
      </w:r>
    </w:p>
    <w:p w:rsidR="005809EC" w:rsidRPr="00E96987" w:rsidRDefault="005809EC" w:rsidP="009B35BD">
      <w:pPr>
        <w:spacing w:line="540" w:lineRule="exact"/>
        <w:ind w:firstLineChars="200" w:firstLine="640"/>
        <w:rPr>
          <w:rFonts w:eastAsia="仿宋_GB2312"/>
          <w:color w:val="000000"/>
          <w:sz w:val="32"/>
          <w:szCs w:val="32"/>
        </w:rPr>
      </w:pPr>
      <w:bookmarkStart w:id="6" w:name="案情摘要"/>
      <w:bookmarkEnd w:id="6"/>
      <w:r w:rsidRPr="00E96987">
        <w:rPr>
          <w:rFonts w:eastAsia="仿宋_GB2312"/>
          <w:color w:val="000000"/>
          <w:sz w:val="32"/>
          <w:szCs w:val="32"/>
        </w:rPr>
        <w:t>经</w:t>
      </w:r>
      <w:r w:rsidRPr="00E96987">
        <w:rPr>
          <w:rFonts w:eastAsia="仿宋_GB2312" w:hint="eastAsia"/>
          <w:color w:val="000000"/>
          <w:sz w:val="32"/>
          <w:szCs w:val="32"/>
        </w:rPr>
        <w:t>湖北</w:t>
      </w:r>
      <w:r w:rsidRPr="00E96987">
        <w:rPr>
          <w:rFonts w:eastAsia="仿宋_GB2312"/>
          <w:color w:val="000000"/>
          <w:sz w:val="32"/>
          <w:szCs w:val="32"/>
        </w:rPr>
        <w:t>省食品药品监督管理</w:t>
      </w:r>
      <w:r w:rsidRPr="00E96987">
        <w:rPr>
          <w:rFonts w:eastAsia="仿宋_GB2312" w:hint="eastAsia"/>
          <w:color w:val="000000"/>
          <w:sz w:val="32"/>
          <w:szCs w:val="32"/>
        </w:rPr>
        <w:t>部门</w:t>
      </w:r>
      <w:r w:rsidRPr="00E96987">
        <w:rPr>
          <w:rFonts w:eastAsia="仿宋_GB2312"/>
          <w:color w:val="000000"/>
          <w:sz w:val="32"/>
          <w:szCs w:val="32"/>
        </w:rPr>
        <w:t>调查，武汉博远生物制品有限公司向</w:t>
      </w:r>
      <w:r>
        <w:rPr>
          <w:rFonts w:eastAsia="仿宋_GB2312" w:hint="eastAsia"/>
          <w:color w:val="000000"/>
          <w:sz w:val="32"/>
          <w:szCs w:val="32"/>
        </w:rPr>
        <w:t>庞红卫</w:t>
      </w:r>
      <w:r w:rsidRPr="00E96987">
        <w:rPr>
          <w:rFonts w:eastAsia="仿宋_GB2312" w:hint="eastAsia"/>
          <w:color w:val="000000"/>
          <w:sz w:val="32"/>
          <w:szCs w:val="32"/>
        </w:rPr>
        <w:t>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湖北</w:t>
      </w:r>
      <w:r w:rsidRPr="00E96987">
        <w:rPr>
          <w:rFonts w:eastAsia="仿宋_GB2312"/>
          <w:color w:val="000000"/>
          <w:sz w:val="32"/>
          <w:szCs w:val="32"/>
        </w:rPr>
        <w:t>省食品药品监督管理</w:t>
      </w:r>
      <w:r w:rsidRPr="00E96987">
        <w:rPr>
          <w:rFonts w:eastAsia="仿宋_GB2312" w:hint="eastAsia"/>
          <w:color w:val="000000"/>
          <w:sz w:val="32"/>
          <w:szCs w:val="32"/>
        </w:rPr>
        <w:t>局</w:t>
      </w:r>
      <w:r w:rsidRPr="00E96987">
        <w:rPr>
          <w:rFonts w:eastAsia="仿宋_GB2312"/>
          <w:color w:val="000000"/>
          <w:sz w:val="32"/>
          <w:szCs w:val="32"/>
        </w:rPr>
        <w:t>拟吊销武汉博远生物制品有限公司《药品经营许可证》。</w:t>
      </w:r>
    </w:p>
    <w:p w:rsidR="005809EC" w:rsidRPr="00E96987" w:rsidRDefault="005809EC" w:rsidP="009B35BD">
      <w:pPr>
        <w:spacing w:line="540" w:lineRule="exact"/>
        <w:ind w:firstLineChars="200" w:firstLine="640"/>
        <w:rPr>
          <w:rFonts w:eastAsia="黑体"/>
          <w:color w:val="000000"/>
          <w:sz w:val="32"/>
          <w:szCs w:val="32"/>
        </w:rPr>
      </w:pPr>
      <w:r>
        <w:rPr>
          <w:rFonts w:eastAsia="黑体" w:hint="eastAsia"/>
          <w:color w:val="000000"/>
          <w:sz w:val="32"/>
          <w:szCs w:val="32"/>
        </w:rPr>
        <w:lastRenderedPageBreak/>
        <w:t>三十一</w:t>
      </w:r>
      <w:r w:rsidRPr="00E96987">
        <w:rPr>
          <w:rFonts w:eastAsia="黑体"/>
          <w:color w:val="000000"/>
          <w:sz w:val="32"/>
          <w:szCs w:val="32"/>
        </w:rPr>
        <w:t>、武汉天放生物制品有限公司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hint="eastAsia"/>
          <w:color w:val="000000"/>
          <w:sz w:val="32"/>
          <w:szCs w:val="32"/>
        </w:rPr>
        <w:t>经湖北省食品药品监督管理部门调查，</w:t>
      </w:r>
      <w:r w:rsidRPr="00E96987">
        <w:rPr>
          <w:rFonts w:eastAsia="仿宋_GB2312"/>
          <w:color w:val="000000"/>
          <w:sz w:val="32"/>
          <w:szCs w:val="32"/>
        </w:rPr>
        <w:t>武汉天放生物制品有限公司</w:t>
      </w:r>
      <w:r w:rsidRPr="00E96987">
        <w:rPr>
          <w:rFonts w:eastAsia="仿宋_GB2312" w:hint="eastAsia"/>
          <w:color w:val="000000"/>
          <w:sz w:val="32"/>
          <w:szCs w:val="32"/>
        </w:rPr>
        <w:t>从</w:t>
      </w:r>
      <w:r>
        <w:rPr>
          <w:rFonts w:eastAsia="仿宋_GB2312" w:hint="eastAsia"/>
          <w:color w:val="000000"/>
          <w:sz w:val="32"/>
          <w:szCs w:val="32"/>
        </w:rPr>
        <w:t>庞红卫等非法</w:t>
      </w:r>
      <w:r w:rsidRPr="00E96987">
        <w:rPr>
          <w:rFonts w:eastAsia="仿宋_GB2312" w:hint="eastAsia"/>
          <w:color w:val="000000"/>
          <w:sz w:val="32"/>
          <w:szCs w:val="32"/>
        </w:rPr>
        <w:t>渠道购进</w:t>
      </w:r>
      <w:r w:rsidRPr="00E96987">
        <w:rPr>
          <w:rFonts w:eastAsia="仿宋_GB2312"/>
          <w:color w:val="000000"/>
          <w:sz w:val="32"/>
          <w:szCs w:val="32"/>
        </w:rPr>
        <w:t>疫苗</w:t>
      </w:r>
      <w:r w:rsidRPr="00E96987">
        <w:rPr>
          <w:rFonts w:eastAsia="仿宋_GB2312" w:hint="eastAsia"/>
          <w:color w:val="000000"/>
          <w:sz w:val="32"/>
          <w:szCs w:val="32"/>
        </w:rPr>
        <w:t>，编造疫苗购进记录，不能提供疫苗合法来源，情节严重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Pr>
          <w:rFonts w:eastAsia="仿宋_GB2312" w:hint="eastAsia"/>
          <w:color w:val="000000"/>
          <w:sz w:val="32"/>
          <w:szCs w:val="32"/>
        </w:rPr>
        <w:t>、第三十四条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第六十</w:t>
      </w:r>
      <w:r>
        <w:rPr>
          <w:rFonts w:eastAsia="仿宋_GB2312" w:hint="eastAsia"/>
          <w:color w:val="000000"/>
          <w:sz w:val="32"/>
          <w:szCs w:val="32"/>
        </w:rPr>
        <w:t>一</w:t>
      </w:r>
      <w:r w:rsidRPr="00E96987">
        <w:rPr>
          <w:rFonts w:eastAsia="仿宋_GB2312" w:hint="eastAsia"/>
          <w:color w:val="000000"/>
          <w:sz w:val="32"/>
          <w:szCs w:val="32"/>
        </w:rPr>
        <w:t>条、第六十六条、第六十七</w:t>
      </w:r>
      <w:r>
        <w:rPr>
          <w:rFonts w:eastAsia="仿宋_GB2312" w:hint="eastAsia"/>
          <w:color w:val="000000"/>
          <w:sz w:val="32"/>
          <w:szCs w:val="32"/>
        </w:rPr>
        <w:t>条规定</w:t>
      </w:r>
      <w:r w:rsidRPr="00E96987">
        <w:rPr>
          <w:rFonts w:eastAsia="仿宋_GB2312"/>
          <w:color w:val="000000"/>
          <w:sz w:val="32"/>
          <w:szCs w:val="32"/>
        </w:rPr>
        <w:t>。依据《药品管理法》第七十八条</w:t>
      </w:r>
      <w:r>
        <w:rPr>
          <w:rFonts w:eastAsia="仿宋_GB2312" w:hint="eastAsia"/>
          <w:color w:val="000000"/>
          <w:sz w:val="32"/>
          <w:szCs w:val="32"/>
        </w:rPr>
        <w:t>、第七十九条规定</w:t>
      </w:r>
      <w:r w:rsidRPr="00E96987">
        <w:rPr>
          <w:rFonts w:eastAsia="仿宋_GB2312"/>
          <w:color w:val="000000"/>
          <w:sz w:val="32"/>
          <w:szCs w:val="32"/>
        </w:rPr>
        <w:t>，</w:t>
      </w:r>
      <w:r w:rsidRPr="00E96987">
        <w:rPr>
          <w:rFonts w:eastAsia="仿宋_GB2312" w:hint="eastAsia"/>
          <w:color w:val="000000"/>
          <w:sz w:val="32"/>
          <w:szCs w:val="32"/>
        </w:rPr>
        <w:t>湖北省食品药品监督管理局</w:t>
      </w:r>
      <w:r w:rsidRPr="00E96987">
        <w:rPr>
          <w:rFonts w:eastAsia="仿宋_GB2312"/>
          <w:color w:val="000000"/>
          <w:sz w:val="32"/>
          <w:szCs w:val="32"/>
        </w:rPr>
        <w:t>拟吊销武汉天放生物制品有限公司《药品经营许可证》。</w:t>
      </w:r>
    </w:p>
    <w:p w:rsidR="005809EC" w:rsidRPr="00E96987" w:rsidRDefault="005809EC" w:rsidP="009B35BD">
      <w:pPr>
        <w:spacing w:line="540" w:lineRule="exact"/>
        <w:ind w:firstLineChars="200" w:firstLine="640"/>
        <w:rPr>
          <w:rFonts w:eastAsia="黑体"/>
          <w:color w:val="000000"/>
          <w:sz w:val="32"/>
          <w:szCs w:val="32"/>
        </w:rPr>
      </w:pPr>
      <w:r>
        <w:rPr>
          <w:rFonts w:eastAsia="黑体" w:hint="eastAsia"/>
          <w:color w:val="000000"/>
          <w:sz w:val="32"/>
          <w:szCs w:val="32"/>
        </w:rPr>
        <w:t>三十二</w:t>
      </w:r>
      <w:r w:rsidRPr="00E96987">
        <w:rPr>
          <w:rFonts w:eastAsia="黑体"/>
          <w:color w:val="000000"/>
          <w:sz w:val="32"/>
          <w:szCs w:val="32"/>
        </w:rPr>
        <w:t>、四川恒达生物制品有限公司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四川省食品药品监督管理部门</w:t>
      </w:r>
      <w:r w:rsidRPr="00E96987">
        <w:rPr>
          <w:rFonts w:eastAsia="仿宋_GB2312"/>
          <w:color w:val="000000"/>
          <w:sz w:val="32"/>
          <w:szCs w:val="32"/>
        </w:rPr>
        <w:t>调查，四川恒达生物制品有限公司向</w:t>
      </w:r>
      <w:r w:rsidRPr="00E96987">
        <w:rPr>
          <w:rFonts w:eastAsia="仿宋_GB2312" w:hint="eastAsia"/>
          <w:color w:val="000000"/>
          <w:sz w:val="32"/>
          <w:szCs w:val="32"/>
        </w:rPr>
        <w:t>个人非法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四川省食品药品监督管理局</w:t>
      </w:r>
      <w:r w:rsidRPr="00E96987">
        <w:rPr>
          <w:rFonts w:eastAsia="仿宋_GB2312"/>
          <w:color w:val="000000"/>
          <w:sz w:val="32"/>
          <w:szCs w:val="32"/>
        </w:rPr>
        <w:t>拟吊销四川恒达生物制品有限公司《药品经营许可证》。</w:t>
      </w:r>
    </w:p>
    <w:p w:rsidR="005809EC" w:rsidRPr="00E96987" w:rsidRDefault="005809EC" w:rsidP="009B35BD">
      <w:pPr>
        <w:autoSpaceDE w:val="0"/>
        <w:autoSpaceDN w:val="0"/>
        <w:adjustRightInd w:val="0"/>
        <w:spacing w:line="540" w:lineRule="exact"/>
        <w:ind w:firstLineChars="200" w:firstLine="640"/>
        <w:rPr>
          <w:rFonts w:eastAsia="黑体"/>
          <w:color w:val="000000"/>
          <w:kern w:val="0"/>
          <w:sz w:val="32"/>
          <w:szCs w:val="32"/>
        </w:rPr>
      </w:pPr>
      <w:r>
        <w:rPr>
          <w:rFonts w:eastAsia="黑体" w:hint="eastAsia"/>
          <w:color w:val="000000"/>
          <w:kern w:val="0"/>
          <w:sz w:val="32"/>
          <w:szCs w:val="32"/>
        </w:rPr>
        <w:t>三十三</w:t>
      </w:r>
      <w:r w:rsidRPr="00E96987">
        <w:rPr>
          <w:rFonts w:eastAsia="黑体"/>
          <w:color w:val="000000"/>
          <w:kern w:val="0"/>
          <w:sz w:val="32"/>
          <w:szCs w:val="32"/>
        </w:rPr>
        <w:t>、成都市仁邦医药有限公司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四川省食品药品监督管理部门调查</w:t>
      </w:r>
      <w:r w:rsidRPr="00E96987">
        <w:rPr>
          <w:rFonts w:eastAsia="仿宋_GB2312"/>
          <w:color w:val="000000"/>
          <w:sz w:val="32"/>
          <w:szCs w:val="32"/>
        </w:rPr>
        <w:t>，成都市仁邦医药有限公司</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四川省食品药品监督管</w:t>
      </w:r>
      <w:r w:rsidRPr="00E96987">
        <w:rPr>
          <w:rFonts w:eastAsia="仿宋_GB2312" w:hint="eastAsia"/>
          <w:color w:val="000000"/>
          <w:sz w:val="32"/>
          <w:szCs w:val="32"/>
        </w:rPr>
        <w:lastRenderedPageBreak/>
        <w:t>理局</w:t>
      </w:r>
      <w:r w:rsidRPr="00E96987">
        <w:rPr>
          <w:rFonts w:eastAsia="仿宋_GB2312"/>
          <w:color w:val="000000"/>
          <w:sz w:val="32"/>
          <w:szCs w:val="32"/>
        </w:rPr>
        <w:t>拟吊销成都市仁邦医药有限公司《药品经营许可证》。</w:t>
      </w:r>
    </w:p>
    <w:p w:rsidR="005809EC" w:rsidRPr="00E96987" w:rsidRDefault="005809EC" w:rsidP="009B35BD">
      <w:pPr>
        <w:autoSpaceDE w:val="0"/>
        <w:autoSpaceDN w:val="0"/>
        <w:adjustRightInd w:val="0"/>
        <w:spacing w:line="540" w:lineRule="exact"/>
        <w:ind w:firstLineChars="200" w:firstLine="640"/>
        <w:rPr>
          <w:rFonts w:eastAsia="黑体"/>
          <w:color w:val="000000"/>
          <w:kern w:val="0"/>
          <w:sz w:val="32"/>
          <w:szCs w:val="32"/>
        </w:rPr>
      </w:pPr>
      <w:r w:rsidRPr="00E96987">
        <w:rPr>
          <w:rFonts w:eastAsia="黑体"/>
          <w:color w:val="000000"/>
          <w:kern w:val="0"/>
          <w:sz w:val="32"/>
          <w:szCs w:val="32"/>
        </w:rPr>
        <w:t>三十</w:t>
      </w:r>
      <w:r>
        <w:rPr>
          <w:rFonts w:eastAsia="黑体" w:hint="eastAsia"/>
          <w:color w:val="000000"/>
          <w:kern w:val="0"/>
          <w:sz w:val="32"/>
          <w:szCs w:val="32"/>
        </w:rPr>
        <w:t>四</w:t>
      </w:r>
      <w:r w:rsidRPr="00E96987">
        <w:rPr>
          <w:rFonts w:eastAsia="黑体"/>
          <w:color w:val="000000"/>
          <w:kern w:val="0"/>
          <w:sz w:val="32"/>
          <w:szCs w:val="32"/>
        </w:rPr>
        <w:t>、成都新辰生物医药科技有限公司</w:t>
      </w:r>
    </w:p>
    <w:p w:rsidR="005809EC" w:rsidRPr="00E96987" w:rsidRDefault="005809EC" w:rsidP="009B35BD">
      <w:pPr>
        <w:autoSpaceDE w:val="0"/>
        <w:autoSpaceDN w:val="0"/>
        <w:adjustRightInd w:val="0"/>
        <w:spacing w:line="540" w:lineRule="exact"/>
        <w:ind w:firstLineChars="200" w:firstLine="640"/>
        <w:rPr>
          <w:rFonts w:eastAsia="仿宋_GB2312"/>
          <w:color w:val="000000"/>
          <w:sz w:val="32"/>
          <w:szCs w:val="32"/>
        </w:rPr>
      </w:pPr>
      <w:r w:rsidRPr="00E96987">
        <w:rPr>
          <w:rFonts w:eastAsia="仿宋_GB2312" w:hint="eastAsia"/>
          <w:color w:val="000000"/>
          <w:sz w:val="32"/>
          <w:szCs w:val="32"/>
        </w:rPr>
        <w:t>经四川省食品药品监管部门调查，</w:t>
      </w:r>
      <w:r w:rsidRPr="00E96987">
        <w:rPr>
          <w:rFonts w:eastAsia="仿宋_GB2312"/>
          <w:color w:val="000000"/>
          <w:sz w:val="32"/>
          <w:szCs w:val="32"/>
        </w:rPr>
        <w:t>成都新辰生物医药科技有限公司向</w:t>
      </w:r>
      <w:r w:rsidRPr="00E96987">
        <w:rPr>
          <w:rFonts w:eastAsia="仿宋_GB2312" w:hint="eastAsia"/>
          <w:color w:val="000000"/>
          <w:sz w:val="32"/>
          <w:szCs w:val="32"/>
        </w:rPr>
        <w:t>个人非法</w:t>
      </w:r>
      <w:r w:rsidRPr="00E96987">
        <w:rPr>
          <w:rFonts w:eastAsia="仿宋_GB2312"/>
          <w:color w:val="000000"/>
          <w:sz w:val="32"/>
          <w:szCs w:val="32"/>
        </w:rPr>
        <w:t>销售疫苗</w:t>
      </w:r>
      <w:r>
        <w:rPr>
          <w:rFonts w:eastAsia="仿宋_GB2312" w:hint="eastAsia"/>
          <w:color w:val="000000"/>
          <w:sz w:val="32"/>
          <w:szCs w:val="32"/>
        </w:rPr>
        <w:t>和生物制品</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四川省食品药品监督管理局</w:t>
      </w:r>
      <w:r w:rsidRPr="00E96987">
        <w:rPr>
          <w:rFonts w:eastAsia="仿宋_GB2312"/>
          <w:color w:val="000000"/>
          <w:sz w:val="32"/>
          <w:szCs w:val="32"/>
        </w:rPr>
        <w:t>拟吊销成都新辰生物医药科技有限公司《药品经营许可证》。</w:t>
      </w:r>
    </w:p>
    <w:p w:rsidR="005809EC" w:rsidRPr="00E96987" w:rsidRDefault="005809EC" w:rsidP="009B35BD">
      <w:pPr>
        <w:autoSpaceDE w:val="0"/>
        <w:autoSpaceDN w:val="0"/>
        <w:adjustRightInd w:val="0"/>
        <w:spacing w:line="540" w:lineRule="exact"/>
        <w:ind w:firstLineChars="200" w:firstLine="640"/>
        <w:rPr>
          <w:rFonts w:eastAsia="黑体"/>
          <w:color w:val="000000"/>
          <w:kern w:val="0"/>
          <w:sz w:val="32"/>
          <w:szCs w:val="32"/>
        </w:rPr>
      </w:pPr>
      <w:r w:rsidRPr="00E96987">
        <w:rPr>
          <w:rFonts w:eastAsia="黑体" w:hint="eastAsia"/>
          <w:color w:val="000000"/>
          <w:kern w:val="0"/>
          <w:sz w:val="32"/>
          <w:szCs w:val="32"/>
        </w:rPr>
        <w:t>三十</w:t>
      </w:r>
      <w:r>
        <w:rPr>
          <w:rFonts w:eastAsia="黑体" w:hint="eastAsia"/>
          <w:color w:val="000000"/>
          <w:kern w:val="0"/>
          <w:sz w:val="32"/>
          <w:szCs w:val="32"/>
        </w:rPr>
        <w:t>五</w:t>
      </w:r>
      <w:r w:rsidRPr="00E96987">
        <w:rPr>
          <w:rFonts w:eastAsia="黑体"/>
          <w:color w:val="000000"/>
          <w:kern w:val="0"/>
          <w:sz w:val="32"/>
          <w:szCs w:val="32"/>
        </w:rPr>
        <w:t>、四川德沃鹏生物药业有限公司</w:t>
      </w:r>
    </w:p>
    <w:p w:rsidR="005809EC" w:rsidRPr="00E96987" w:rsidRDefault="005809EC" w:rsidP="009B35BD">
      <w:pPr>
        <w:autoSpaceDE w:val="0"/>
        <w:autoSpaceDN w:val="0"/>
        <w:adjustRightInd w:val="0"/>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四川省食品药品监督管理部门</w:t>
      </w:r>
      <w:r w:rsidRPr="00E96987">
        <w:rPr>
          <w:rFonts w:eastAsia="仿宋_GB2312"/>
          <w:color w:val="000000"/>
          <w:sz w:val="32"/>
          <w:szCs w:val="32"/>
        </w:rPr>
        <w:t>调查，四川德沃鹏生物药业有限公司向</w:t>
      </w:r>
      <w:r w:rsidRPr="00E96987">
        <w:rPr>
          <w:rFonts w:eastAsia="仿宋_GB2312" w:hint="eastAsia"/>
          <w:color w:val="000000"/>
          <w:sz w:val="32"/>
          <w:szCs w:val="32"/>
        </w:rPr>
        <w:t>个人非法</w:t>
      </w:r>
      <w:r w:rsidRPr="00E96987">
        <w:rPr>
          <w:rFonts w:eastAsia="仿宋_GB2312"/>
          <w:color w:val="000000"/>
          <w:sz w:val="32"/>
          <w:szCs w:val="32"/>
        </w:rPr>
        <w:t>销售疫苗</w:t>
      </w:r>
      <w:r>
        <w:rPr>
          <w:rFonts w:eastAsia="仿宋_GB2312" w:hint="eastAsia"/>
          <w:color w:val="000000"/>
          <w:sz w:val="32"/>
          <w:szCs w:val="32"/>
        </w:rPr>
        <w:t>，编造疫苗销售记录</w:t>
      </w:r>
      <w:r w:rsidRPr="00E96987">
        <w:rPr>
          <w:rFonts w:eastAsia="仿宋_GB2312" w:hint="eastAsia"/>
          <w:color w:val="000000"/>
          <w:sz w:val="32"/>
          <w:szCs w:val="32"/>
        </w:rPr>
        <w:t>，疫苗实际去向与记录不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四川省食品药品监督管理局</w:t>
      </w:r>
      <w:r w:rsidRPr="00E96987">
        <w:rPr>
          <w:rFonts w:eastAsia="仿宋_GB2312"/>
          <w:color w:val="000000"/>
          <w:sz w:val="32"/>
          <w:szCs w:val="32"/>
        </w:rPr>
        <w:t>拟吊销四川德沃鹏生物药业有限公司《药品经营许可证》。</w:t>
      </w:r>
    </w:p>
    <w:p w:rsidR="005809EC" w:rsidRPr="00E96987" w:rsidRDefault="005809EC" w:rsidP="009B35BD">
      <w:pPr>
        <w:autoSpaceDE w:val="0"/>
        <w:autoSpaceDN w:val="0"/>
        <w:adjustRightInd w:val="0"/>
        <w:spacing w:line="540" w:lineRule="exact"/>
        <w:ind w:firstLineChars="200" w:firstLine="640"/>
        <w:rPr>
          <w:rFonts w:eastAsia="黑体"/>
          <w:color w:val="000000"/>
          <w:kern w:val="0"/>
          <w:sz w:val="32"/>
          <w:szCs w:val="32"/>
        </w:rPr>
      </w:pPr>
      <w:r w:rsidRPr="00E96987">
        <w:rPr>
          <w:rFonts w:eastAsia="黑体" w:hint="eastAsia"/>
          <w:color w:val="000000"/>
          <w:kern w:val="0"/>
          <w:sz w:val="32"/>
          <w:szCs w:val="32"/>
        </w:rPr>
        <w:t>三</w:t>
      </w:r>
      <w:r w:rsidRPr="00E96987">
        <w:rPr>
          <w:rFonts w:eastAsia="黑体"/>
          <w:color w:val="000000"/>
          <w:kern w:val="0"/>
          <w:sz w:val="32"/>
          <w:szCs w:val="32"/>
        </w:rPr>
        <w:t>十</w:t>
      </w:r>
      <w:r>
        <w:rPr>
          <w:rFonts w:eastAsia="黑体" w:hint="eastAsia"/>
          <w:color w:val="000000"/>
          <w:kern w:val="0"/>
          <w:sz w:val="32"/>
          <w:szCs w:val="32"/>
        </w:rPr>
        <w:t>六</w:t>
      </w:r>
      <w:r w:rsidRPr="00E96987">
        <w:rPr>
          <w:rFonts w:eastAsia="黑体"/>
          <w:color w:val="000000"/>
          <w:kern w:val="0"/>
          <w:sz w:val="32"/>
          <w:szCs w:val="32"/>
        </w:rPr>
        <w:t>、成都鹭燕广福药业有限公司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四川省食品药品监督管理部门调查</w:t>
      </w:r>
      <w:r w:rsidRPr="00E96987">
        <w:rPr>
          <w:rFonts w:eastAsia="仿宋_GB2312"/>
          <w:color w:val="000000"/>
          <w:sz w:val="32"/>
          <w:szCs w:val="32"/>
        </w:rPr>
        <w:t>，成都鹭燕广福药业有限公司向</w:t>
      </w:r>
      <w:r>
        <w:rPr>
          <w:rFonts w:eastAsia="仿宋_GB2312" w:hint="eastAsia"/>
          <w:color w:val="000000"/>
          <w:sz w:val="32"/>
          <w:szCs w:val="32"/>
        </w:rPr>
        <w:t>庞红卫等人</w:t>
      </w:r>
      <w:r w:rsidRPr="00E96987">
        <w:rPr>
          <w:rFonts w:eastAsia="仿宋_GB2312" w:hint="eastAsia"/>
          <w:color w:val="000000"/>
          <w:sz w:val="32"/>
          <w:szCs w:val="32"/>
        </w:rPr>
        <w:t>非法</w:t>
      </w:r>
      <w:r w:rsidRPr="00E96987">
        <w:rPr>
          <w:rFonts w:eastAsia="仿宋_GB2312"/>
          <w:color w:val="000000"/>
          <w:sz w:val="32"/>
          <w:szCs w:val="32"/>
        </w:rPr>
        <w:t>销售疫苗</w:t>
      </w:r>
      <w:r>
        <w:rPr>
          <w:rFonts w:eastAsia="仿宋_GB2312" w:hint="eastAsia"/>
          <w:color w:val="000000"/>
          <w:sz w:val="32"/>
          <w:szCs w:val="32"/>
        </w:rPr>
        <w:t>，编造疫苗销售记录，</w:t>
      </w:r>
      <w:r w:rsidRPr="00E96987">
        <w:rPr>
          <w:rFonts w:eastAsia="仿宋_GB2312" w:hint="eastAsia"/>
          <w:color w:val="000000"/>
          <w:sz w:val="32"/>
          <w:szCs w:val="32"/>
        </w:rPr>
        <w:t>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w:t>
      </w:r>
      <w:r w:rsidRPr="00E96987">
        <w:rPr>
          <w:rFonts w:eastAsia="仿宋_GB2312"/>
          <w:color w:val="000000"/>
          <w:sz w:val="32"/>
          <w:szCs w:val="32"/>
        </w:rPr>
        <w:lastRenderedPageBreak/>
        <w:t>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四川省食品药品监督管理局</w:t>
      </w:r>
      <w:r w:rsidRPr="00E96987">
        <w:rPr>
          <w:rFonts w:eastAsia="仿宋_GB2312"/>
          <w:color w:val="000000"/>
          <w:sz w:val="32"/>
          <w:szCs w:val="32"/>
        </w:rPr>
        <w:t>拟吊销成都鹭燕广福药业有限公司《药品经营许可证》。</w:t>
      </w:r>
    </w:p>
    <w:p w:rsidR="005809EC" w:rsidRPr="00E96987" w:rsidRDefault="005809EC" w:rsidP="009B35BD">
      <w:pPr>
        <w:spacing w:line="540" w:lineRule="exact"/>
        <w:ind w:firstLineChars="200" w:firstLine="640"/>
        <w:rPr>
          <w:rFonts w:eastAsia="黑体"/>
          <w:color w:val="000000"/>
          <w:kern w:val="0"/>
          <w:sz w:val="32"/>
          <w:szCs w:val="32"/>
        </w:rPr>
      </w:pPr>
      <w:r w:rsidRPr="00E96987">
        <w:rPr>
          <w:rFonts w:eastAsia="黑体" w:hint="eastAsia"/>
          <w:color w:val="000000"/>
          <w:kern w:val="0"/>
          <w:sz w:val="32"/>
          <w:szCs w:val="32"/>
        </w:rPr>
        <w:t>三十</w:t>
      </w:r>
      <w:r>
        <w:rPr>
          <w:rFonts w:eastAsia="黑体" w:hint="eastAsia"/>
          <w:color w:val="000000"/>
          <w:kern w:val="0"/>
          <w:sz w:val="32"/>
          <w:szCs w:val="32"/>
        </w:rPr>
        <w:t>七</w:t>
      </w:r>
      <w:r w:rsidRPr="00E96987">
        <w:rPr>
          <w:rFonts w:eastAsia="黑体"/>
          <w:color w:val="000000"/>
          <w:kern w:val="0"/>
          <w:sz w:val="32"/>
          <w:szCs w:val="32"/>
        </w:rPr>
        <w:t>、四川蓉康药业有限公司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四川省食品药品监督管理部门调查</w:t>
      </w:r>
      <w:r w:rsidRPr="00E96987">
        <w:rPr>
          <w:rFonts w:eastAsia="仿宋_GB2312"/>
          <w:color w:val="000000"/>
          <w:sz w:val="32"/>
          <w:szCs w:val="32"/>
        </w:rPr>
        <w:t>，四川蓉康药业有限公司</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四川省食品药品监督管理局</w:t>
      </w:r>
      <w:r w:rsidRPr="00E96987">
        <w:rPr>
          <w:rFonts w:eastAsia="仿宋_GB2312"/>
          <w:color w:val="000000"/>
          <w:sz w:val="32"/>
          <w:szCs w:val="32"/>
        </w:rPr>
        <w:t>拟吊销四川蓉康药业有限公司《药品经营许可证》。</w:t>
      </w: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hint="eastAsia"/>
          <w:color w:val="000000"/>
          <w:sz w:val="32"/>
          <w:szCs w:val="32"/>
        </w:rPr>
        <w:t>三十</w:t>
      </w:r>
      <w:r>
        <w:rPr>
          <w:rFonts w:eastAsia="黑体" w:hint="eastAsia"/>
          <w:color w:val="000000"/>
          <w:sz w:val="32"/>
          <w:szCs w:val="32"/>
        </w:rPr>
        <w:t>八</w:t>
      </w:r>
      <w:r w:rsidRPr="00E96987">
        <w:rPr>
          <w:rFonts w:eastAsia="黑体"/>
          <w:color w:val="000000"/>
          <w:sz w:val="32"/>
          <w:szCs w:val="32"/>
        </w:rPr>
        <w:t>、湖南华一生物制品有限公司</w:t>
      </w:r>
    </w:p>
    <w:p w:rsidR="005809EC" w:rsidRPr="003D7E28"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湖南省食品药品监督管理部门调查</w:t>
      </w:r>
      <w:r w:rsidRPr="00E96987">
        <w:rPr>
          <w:rFonts w:eastAsia="仿宋_GB2312"/>
          <w:color w:val="000000"/>
          <w:sz w:val="32"/>
          <w:szCs w:val="32"/>
        </w:rPr>
        <w:t>，湖南华一生物制品有限公司向</w:t>
      </w:r>
      <w:r w:rsidRPr="00E96987">
        <w:rPr>
          <w:rFonts w:eastAsia="仿宋_GB2312" w:hint="eastAsia"/>
          <w:color w:val="000000"/>
          <w:sz w:val="32"/>
          <w:szCs w:val="32"/>
        </w:rPr>
        <w:t>个人非法</w:t>
      </w:r>
      <w:r w:rsidRPr="00E96987">
        <w:rPr>
          <w:rFonts w:eastAsia="仿宋_GB2312"/>
          <w:color w:val="000000"/>
          <w:sz w:val="32"/>
          <w:szCs w:val="32"/>
        </w:rPr>
        <w:t>销售疫苗</w:t>
      </w:r>
      <w:r w:rsidRPr="00E96987">
        <w:rPr>
          <w:rFonts w:eastAsia="仿宋_GB2312" w:hint="eastAsia"/>
          <w:color w:val="000000"/>
          <w:sz w:val="32"/>
          <w:szCs w:val="32"/>
        </w:rPr>
        <w:t>，编造疫苗销售记录，疫苗实际去向与记录不</w:t>
      </w:r>
      <w:r>
        <w:rPr>
          <w:rFonts w:eastAsia="仿宋_GB2312" w:hint="eastAsia"/>
          <w:color w:val="000000"/>
          <w:sz w:val="32"/>
          <w:szCs w:val="32"/>
        </w:rPr>
        <w:t>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湖南省食品药品监督管理局</w:t>
      </w:r>
      <w:r w:rsidRPr="00E96987">
        <w:rPr>
          <w:rFonts w:eastAsia="仿宋_GB2312"/>
          <w:color w:val="000000"/>
          <w:sz w:val="32"/>
          <w:szCs w:val="32"/>
        </w:rPr>
        <w:t>拟吊销湖南华一生物制品有限公司《药品经营许可证》。</w:t>
      </w:r>
    </w:p>
    <w:p w:rsidR="005809EC" w:rsidRPr="00E96987" w:rsidRDefault="005809EC" w:rsidP="009B35BD">
      <w:pPr>
        <w:pStyle w:val="p17"/>
        <w:widowControl w:val="0"/>
        <w:spacing w:line="540" w:lineRule="exact"/>
        <w:ind w:firstLineChars="200" w:firstLine="640"/>
        <w:jc w:val="both"/>
        <w:rPr>
          <w:rFonts w:ascii="Times New Roman" w:eastAsia="黑体" w:hAnsi="Times New Roman" w:cs="Times New Roman"/>
          <w:color w:val="000000"/>
          <w:sz w:val="32"/>
          <w:szCs w:val="32"/>
        </w:rPr>
      </w:pPr>
      <w:r w:rsidRPr="00E96987">
        <w:rPr>
          <w:rFonts w:ascii="Times New Roman" w:eastAsia="黑体" w:hAnsi="Times New Roman" w:cs="Times New Roman" w:hint="eastAsia"/>
          <w:color w:val="000000"/>
          <w:sz w:val="32"/>
          <w:szCs w:val="32"/>
        </w:rPr>
        <w:t>三十</w:t>
      </w:r>
      <w:r>
        <w:rPr>
          <w:rFonts w:ascii="Times New Roman" w:eastAsia="黑体" w:hAnsi="Times New Roman" w:cs="Times New Roman" w:hint="eastAsia"/>
          <w:color w:val="000000"/>
          <w:sz w:val="32"/>
          <w:szCs w:val="32"/>
        </w:rPr>
        <w:t>九</w:t>
      </w:r>
      <w:r w:rsidRPr="00E96987">
        <w:rPr>
          <w:rFonts w:ascii="Times New Roman" w:eastAsia="黑体" w:hAnsi="Times New Roman" w:cs="Times New Roman"/>
          <w:color w:val="000000"/>
          <w:sz w:val="32"/>
          <w:szCs w:val="32"/>
        </w:rPr>
        <w:t>、广西唐时医药有限公司</w:t>
      </w:r>
    </w:p>
    <w:p w:rsidR="005809EC" w:rsidRPr="00E96987" w:rsidRDefault="005809EC" w:rsidP="009B35BD">
      <w:pPr>
        <w:tabs>
          <w:tab w:val="right" w:pos="8306"/>
        </w:tabs>
        <w:spacing w:line="540" w:lineRule="exact"/>
        <w:ind w:firstLineChars="200" w:firstLine="640"/>
        <w:textAlignment w:val="baseline"/>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广西壮族自治区食品药品监督管理部门调</w:t>
      </w:r>
      <w:r w:rsidRPr="00E96987">
        <w:rPr>
          <w:rFonts w:eastAsia="仿宋_GB2312"/>
          <w:color w:val="000000"/>
          <w:sz w:val="32"/>
          <w:szCs w:val="32"/>
        </w:rPr>
        <w:t>查，广西唐时医药有限公司为黄</w:t>
      </w:r>
      <w:r w:rsidRPr="00E96987">
        <w:rPr>
          <w:rFonts w:eastAsia="仿宋_GB2312" w:hint="eastAsia"/>
          <w:color w:val="000000"/>
          <w:sz w:val="32"/>
          <w:szCs w:val="32"/>
        </w:rPr>
        <w:t>某</w:t>
      </w:r>
      <w:r w:rsidRPr="00E96987">
        <w:rPr>
          <w:rFonts w:eastAsia="仿宋_GB2312"/>
          <w:color w:val="000000"/>
          <w:sz w:val="32"/>
          <w:szCs w:val="32"/>
        </w:rPr>
        <w:t>等人经营药品提供本公司《药品经营许可证》、</w:t>
      </w:r>
      <w:r w:rsidRPr="00E96987">
        <w:rPr>
          <w:rFonts w:eastAsia="仿宋_GB2312"/>
          <w:color w:val="000000"/>
          <w:sz w:val="32"/>
          <w:szCs w:val="32"/>
        </w:rPr>
        <w:lastRenderedPageBreak/>
        <w:t>《营业执照》、销售单据、发票、银行对公账户等，</w:t>
      </w:r>
      <w:r w:rsidRPr="00E96987">
        <w:rPr>
          <w:rFonts w:eastAsia="仿宋_GB2312" w:hint="eastAsia"/>
          <w:color w:val="000000"/>
          <w:sz w:val="32"/>
          <w:szCs w:val="32"/>
        </w:rPr>
        <w:t>为其</w:t>
      </w:r>
      <w:r>
        <w:rPr>
          <w:rFonts w:eastAsia="仿宋_GB2312" w:hint="eastAsia"/>
          <w:color w:val="000000"/>
          <w:sz w:val="32"/>
          <w:szCs w:val="32"/>
        </w:rPr>
        <w:t>非法</w:t>
      </w:r>
      <w:r w:rsidRPr="00E96987">
        <w:rPr>
          <w:rFonts w:eastAsia="仿宋_GB2312" w:hint="eastAsia"/>
          <w:color w:val="000000"/>
          <w:sz w:val="32"/>
          <w:szCs w:val="32"/>
        </w:rPr>
        <w:t>销售提供便利</w:t>
      </w:r>
      <w:r>
        <w:rPr>
          <w:rFonts w:eastAsia="仿宋_GB2312" w:hint="eastAsia"/>
          <w:color w:val="000000"/>
          <w:sz w:val="32"/>
          <w:szCs w:val="32"/>
        </w:rPr>
        <w:t>，情节严重</w:t>
      </w:r>
      <w:r w:rsidRPr="00E96987">
        <w:rPr>
          <w:rFonts w:eastAsia="仿宋_GB2312"/>
          <w:color w:val="000000"/>
          <w:sz w:val="32"/>
          <w:szCs w:val="32"/>
        </w:rPr>
        <w:t>。依据《药品管理法》第八十一</w:t>
      </w:r>
      <w:r>
        <w:rPr>
          <w:rFonts w:eastAsia="仿宋_GB2312"/>
          <w:color w:val="000000"/>
          <w:sz w:val="32"/>
          <w:szCs w:val="32"/>
        </w:rPr>
        <w:t>条规定</w:t>
      </w:r>
      <w:r w:rsidRPr="00E96987">
        <w:rPr>
          <w:rFonts w:eastAsia="仿宋_GB2312"/>
          <w:color w:val="000000"/>
          <w:sz w:val="32"/>
          <w:szCs w:val="32"/>
        </w:rPr>
        <w:t>，</w:t>
      </w:r>
      <w:r w:rsidRPr="00E96987">
        <w:rPr>
          <w:rFonts w:eastAsia="仿宋_GB2312" w:hint="eastAsia"/>
          <w:color w:val="000000"/>
          <w:sz w:val="32"/>
          <w:szCs w:val="32"/>
        </w:rPr>
        <w:t>广西壮族自治区食品药品监督管理</w:t>
      </w:r>
      <w:r>
        <w:rPr>
          <w:rFonts w:eastAsia="仿宋_GB2312" w:hint="eastAsia"/>
          <w:color w:val="000000"/>
          <w:sz w:val="32"/>
          <w:szCs w:val="32"/>
        </w:rPr>
        <w:t>局</w:t>
      </w:r>
      <w:r w:rsidRPr="00E96987">
        <w:rPr>
          <w:rFonts w:eastAsia="仿宋_GB2312"/>
          <w:color w:val="000000"/>
          <w:sz w:val="32"/>
          <w:szCs w:val="32"/>
        </w:rPr>
        <w:t>拟吊销广西唐时医药有限公司的《药品经营许可证》。</w:t>
      </w:r>
    </w:p>
    <w:p w:rsidR="005809EC" w:rsidRPr="00E96987" w:rsidRDefault="005809EC" w:rsidP="009B35BD">
      <w:pPr>
        <w:spacing w:line="540" w:lineRule="exact"/>
        <w:ind w:firstLineChars="200" w:firstLine="640"/>
        <w:rPr>
          <w:rFonts w:eastAsia="黑体"/>
          <w:color w:val="000000"/>
          <w:sz w:val="32"/>
          <w:szCs w:val="32"/>
        </w:rPr>
      </w:pPr>
      <w:r>
        <w:rPr>
          <w:rFonts w:eastAsia="黑体" w:hint="eastAsia"/>
          <w:color w:val="000000"/>
          <w:sz w:val="32"/>
          <w:szCs w:val="32"/>
        </w:rPr>
        <w:t>四十</w:t>
      </w:r>
      <w:r w:rsidRPr="00E96987">
        <w:rPr>
          <w:rFonts w:eastAsia="黑体"/>
          <w:color w:val="000000"/>
          <w:sz w:val="32"/>
          <w:szCs w:val="32"/>
        </w:rPr>
        <w:t>、江西瀚海生物制品有限公司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hint="eastAsia"/>
          <w:color w:val="000000"/>
          <w:sz w:val="32"/>
          <w:szCs w:val="32"/>
        </w:rPr>
        <w:t>经江西省食品药品监督管理部门调查，</w:t>
      </w:r>
      <w:r w:rsidRPr="00E96987">
        <w:rPr>
          <w:rFonts w:eastAsia="仿宋_GB2312"/>
          <w:color w:val="000000"/>
          <w:sz w:val="32"/>
          <w:szCs w:val="32"/>
        </w:rPr>
        <w:t>江西瀚海生物制品有限公司向</w:t>
      </w:r>
      <w:r>
        <w:rPr>
          <w:rFonts w:eastAsia="仿宋_GB2312" w:hint="eastAsia"/>
          <w:color w:val="000000"/>
          <w:sz w:val="32"/>
          <w:szCs w:val="32"/>
        </w:rPr>
        <w:t>庞红卫</w:t>
      </w:r>
      <w:r w:rsidRPr="00E96987">
        <w:rPr>
          <w:rFonts w:eastAsia="仿宋_GB2312" w:hint="eastAsia"/>
          <w:color w:val="000000"/>
          <w:sz w:val="32"/>
          <w:szCs w:val="32"/>
        </w:rPr>
        <w:t>非法</w:t>
      </w:r>
      <w:r w:rsidRPr="00E96987">
        <w:rPr>
          <w:rFonts w:eastAsia="仿宋_GB2312"/>
          <w:color w:val="000000"/>
          <w:sz w:val="32"/>
          <w:szCs w:val="32"/>
        </w:rPr>
        <w:t>销售疫苗</w:t>
      </w:r>
      <w:r w:rsidRPr="00E96987">
        <w:rPr>
          <w:rFonts w:eastAsia="仿宋_GB2312" w:hint="eastAsia"/>
          <w:color w:val="000000"/>
          <w:sz w:val="32"/>
          <w:szCs w:val="32"/>
        </w:rPr>
        <w:t>，编造疫苗销售记录</w:t>
      </w:r>
      <w:r>
        <w:rPr>
          <w:rFonts w:eastAsia="仿宋_GB2312" w:hint="eastAsia"/>
          <w:color w:val="000000"/>
          <w:sz w:val="32"/>
          <w:szCs w:val="32"/>
        </w:rPr>
        <w:t>，疫苗实际去向与记录不一致</w:t>
      </w:r>
      <w:r w:rsidRPr="00E96987">
        <w:rPr>
          <w:rFonts w:eastAsia="仿宋_GB2312" w:hint="eastAsia"/>
          <w:color w:val="000000"/>
          <w:sz w:val="32"/>
          <w:szCs w:val="32"/>
        </w:rPr>
        <w:t>，</w:t>
      </w:r>
      <w:r w:rsidRPr="00E96987">
        <w:rPr>
          <w:rFonts w:eastAsia="仿宋_GB2312"/>
          <w:color w:val="000000"/>
          <w:sz w:val="32"/>
          <w:szCs w:val="32"/>
        </w:rPr>
        <w:t>票、账、货</w:t>
      </w:r>
      <w:r w:rsidRPr="00E96987">
        <w:rPr>
          <w:rFonts w:eastAsia="仿宋_GB2312" w:hint="eastAsia"/>
          <w:color w:val="000000"/>
          <w:sz w:val="32"/>
          <w:szCs w:val="32"/>
        </w:rPr>
        <w:t>不相符，情节严重</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的行为涉嫌违反《药品管理法》第十六条</w:t>
      </w:r>
      <w:r w:rsidRPr="00E96987">
        <w:rPr>
          <w:rFonts w:eastAsia="仿宋_GB2312" w:hint="eastAsia"/>
          <w:color w:val="000000"/>
          <w:sz w:val="32"/>
          <w:szCs w:val="32"/>
        </w:rPr>
        <w:t>、</w:t>
      </w:r>
      <w:r w:rsidRPr="00E96987">
        <w:rPr>
          <w:rFonts w:eastAsia="仿宋_GB2312"/>
          <w:color w:val="000000"/>
          <w:sz w:val="32"/>
          <w:szCs w:val="32"/>
        </w:rPr>
        <w:t>第十八条</w:t>
      </w:r>
      <w:r w:rsidRPr="00E96987">
        <w:rPr>
          <w:rFonts w:eastAsia="仿宋_GB2312" w:hint="eastAsia"/>
          <w:color w:val="000000"/>
          <w:sz w:val="32"/>
          <w:szCs w:val="32"/>
        </w:rPr>
        <w:t>，</w:t>
      </w:r>
      <w:r w:rsidRPr="00E96987">
        <w:rPr>
          <w:rFonts w:eastAsia="仿宋_GB2312"/>
          <w:color w:val="000000"/>
          <w:sz w:val="32"/>
          <w:szCs w:val="32"/>
        </w:rPr>
        <w:t>《药品经营质量管理规范》</w:t>
      </w:r>
      <w:r w:rsidRPr="00E96987">
        <w:rPr>
          <w:rFonts w:eastAsia="仿宋_GB2312" w:hint="eastAsia"/>
          <w:color w:val="000000"/>
          <w:sz w:val="32"/>
          <w:szCs w:val="32"/>
        </w:rPr>
        <w:t>第四条</w:t>
      </w:r>
      <w:r>
        <w:rPr>
          <w:rFonts w:eastAsia="仿宋_GB2312" w:hint="eastAsia"/>
          <w:color w:val="000000"/>
          <w:sz w:val="32"/>
          <w:szCs w:val="32"/>
        </w:rPr>
        <w:t>、</w:t>
      </w:r>
      <w:r w:rsidRPr="00E96987">
        <w:rPr>
          <w:rFonts w:eastAsia="仿宋_GB2312" w:hint="eastAsia"/>
          <w:color w:val="000000"/>
          <w:sz w:val="32"/>
          <w:szCs w:val="32"/>
        </w:rPr>
        <w:t>第九十一条、第九十</w:t>
      </w:r>
      <w:r>
        <w:rPr>
          <w:rFonts w:eastAsia="仿宋_GB2312" w:hint="eastAsia"/>
          <w:color w:val="000000"/>
          <w:sz w:val="32"/>
          <w:szCs w:val="32"/>
        </w:rPr>
        <w:t>二</w:t>
      </w:r>
      <w:r w:rsidRPr="00E96987">
        <w:rPr>
          <w:rFonts w:eastAsia="仿宋_GB2312" w:hint="eastAsia"/>
          <w:color w:val="000000"/>
          <w:sz w:val="32"/>
          <w:szCs w:val="32"/>
        </w:rPr>
        <w:t>条、第九十</w:t>
      </w:r>
      <w:r>
        <w:rPr>
          <w:rFonts w:eastAsia="仿宋_GB2312" w:hint="eastAsia"/>
          <w:color w:val="000000"/>
          <w:sz w:val="32"/>
          <w:szCs w:val="32"/>
        </w:rPr>
        <w:t>三</w:t>
      </w:r>
      <w:r w:rsidRPr="00E96987">
        <w:rPr>
          <w:rFonts w:eastAsia="仿宋_GB2312" w:hint="eastAsia"/>
          <w:color w:val="000000"/>
          <w:sz w:val="32"/>
          <w:szCs w:val="32"/>
        </w:rPr>
        <w:t>条、第九十</w:t>
      </w:r>
      <w:r>
        <w:rPr>
          <w:rFonts w:eastAsia="仿宋_GB2312" w:hint="eastAsia"/>
          <w:color w:val="000000"/>
          <w:sz w:val="32"/>
          <w:szCs w:val="32"/>
        </w:rPr>
        <w:t>四条规定</w:t>
      </w:r>
      <w:r w:rsidRPr="00E96987">
        <w:rPr>
          <w:rFonts w:eastAsia="仿宋_GB2312"/>
          <w:color w:val="000000"/>
          <w:sz w:val="32"/>
          <w:szCs w:val="32"/>
        </w:rPr>
        <w:t>。依据《药品管理法》第七十八条</w:t>
      </w:r>
      <w:r>
        <w:rPr>
          <w:rFonts w:eastAsia="仿宋_GB2312" w:hint="eastAsia"/>
          <w:color w:val="000000"/>
          <w:sz w:val="32"/>
          <w:szCs w:val="32"/>
        </w:rPr>
        <w:t>、第八十四条规定</w:t>
      </w:r>
      <w:r w:rsidRPr="00E96987">
        <w:rPr>
          <w:rFonts w:eastAsia="仿宋_GB2312"/>
          <w:color w:val="000000"/>
          <w:sz w:val="32"/>
          <w:szCs w:val="32"/>
        </w:rPr>
        <w:t>，</w:t>
      </w:r>
      <w:r w:rsidRPr="00E96987">
        <w:rPr>
          <w:rFonts w:eastAsia="仿宋_GB2312" w:hint="eastAsia"/>
          <w:color w:val="000000"/>
          <w:sz w:val="32"/>
          <w:szCs w:val="32"/>
        </w:rPr>
        <w:t>江西省食品药品监督管理局</w:t>
      </w:r>
      <w:r w:rsidRPr="00E96987">
        <w:rPr>
          <w:rFonts w:eastAsia="仿宋_GB2312"/>
          <w:color w:val="000000"/>
          <w:sz w:val="32"/>
          <w:szCs w:val="32"/>
        </w:rPr>
        <w:t>拟吊销江西瀚海生物制品有限公司《药品经营许可证》。</w:t>
      </w:r>
    </w:p>
    <w:p w:rsidR="005809EC" w:rsidRPr="00E96987" w:rsidRDefault="005809EC" w:rsidP="009B35BD">
      <w:pPr>
        <w:spacing w:line="540" w:lineRule="exact"/>
        <w:ind w:firstLineChars="200" w:firstLine="640"/>
        <w:rPr>
          <w:rFonts w:eastAsia="仿宋_GB2312"/>
          <w:b/>
          <w:color w:val="000000"/>
          <w:kern w:val="0"/>
          <w:sz w:val="32"/>
          <w:szCs w:val="32"/>
        </w:rPr>
      </w:pPr>
      <w:r w:rsidRPr="00E96987">
        <w:rPr>
          <w:rFonts w:eastAsia="黑体" w:hAnsi="宋体" w:hint="eastAsia"/>
          <w:color w:val="000000"/>
          <w:kern w:val="0"/>
          <w:sz w:val="32"/>
          <w:szCs w:val="32"/>
        </w:rPr>
        <w:t>四十一</w:t>
      </w:r>
      <w:r w:rsidRPr="00E96987">
        <w:rPr>
          <w:rFonts w:eastAsia="黑体" w:hAnsi="宋体"/>
          <w:color w:val="000000"/>
          <w:kern w:val="0"/>
          <w:sz w:val="32"/>
          <w:szCs w:val="32"/>
        </w:rPr>
        <w:t>、</w:t>
      </w:r>
      <w:r>
        <w:rPr>
          <w:rFonts w:eastAsia="黑体" w:hAnsi="宋体" w:hint="eastAsia"/>
          <w:color w:val="000000"/>
          <w:kern w:val="0"/>
          <w:sz w:val="32"/>
          <w:szCs w:val="32"/>
        </w:rPr>
        <w:t>阜阳市</w:t>
      </w:r>
      <w:r w:rsidRPr="00E96987">
        <w:rPr>
          <w:rFonts w:eastAsia="黑体" w:hAnsi="宋体"/>
          <w:color w:val="000000"/>
          <w:kern w:val="0"/>
          <w:sz w:val="32"/>
          <w:szCs w:val="32"/>
        </w:rPr>
        <w:t>颍东区枣庄镇王庄张群大药房</w:t>
      </w:r>
    </w:p>
    <w:p w:rsidR="005809EC" w:rsidRPr="00E96987" w:rsidRDefault="005809EC" w:rsidP="009B35BD">
      <w:pPr>
        <w:spacing w:line="540" w:lineRule="exact"/>
        <w:ind w:firstLineChars="200" w:firstLine="640"/>
        <w:rPr>
          <w:rFonts w:eastAsia="仿宋_GB2312"/>
          <w:color w:val="000000"/>
          <w:kern w:val="0"/>
          <w:sz w:val="32"/>
          <w:szCs w:val="32"/>
        </w:rPr>
      </w:pPr>
      <w:r w:rsidRPr="00E96987">
        <w:rPr>
          <w:rFonts w:eastAsia="仿宋_GB2312"/>
          <w:color w:val="000000"/>
          <w:sz w:val="32"/>
          <w:szCs w:val="32"/>
        </w:rPr>
        <w:t>经</w:t>
      </w:r>
      <w:r w:rsidRPr="00E96987">
        <w:rPr>
          <w:rFonts w:eastAsia="仿宋_GB2312" w:hint="eastAsia"/>
          <w:color w:val="000000"/>
          <w:sz w:val="32"/>
          <w:szCs w:val="32"/>
        </w:rPr>
        <w:t>安徽省食品药品监督管理部门调查</w:t>
      </w:r>
      <w:r w:rsidRPr="00E96987">
        <w:rPr>
          <w:rFonts w:eastAsia="仿宋_GB2312"/>
          <w:color w:val="000000"/>
          <w:sz w:val="32"/>
          <w:szCs w:val="32"/>
        </w:rPr>
        <w:t>，颍东区枣庄镇王庄张群大药房</w:t>
      </w:r>
      <w:r>
        <w:rPr>
          <w:rFonts w:eastAsia="仿宋_GB2312" w:hint="eastAsia"/>
          <w:color w:val="000000"/>
          <w:sz w:val="32"/>
          <w:szCs w:val="32"/>
        </w:rPr>
        <w:t>不具备</w:t>
      </w:r>
      <w:r w:rsidRPr="00E96987">
        <w:rPr>
          <w:rFonts w:eastAsia="仿宋_GB2312"/>
          <w:color w:val="000000"/>
          <w:sz w:val="32"/>
          <w:szCs w:val="32"/>
        </w:rPr>
        <w:t>疫苗经营资格</w:t>
      </w:r>
      <w:r>
        <w:rPr>
          <w:rFonts w:eastAsia="仿宋_GB2312" w:hint="eastAsia"/>
          <w:color w:val="000000"/>
          <w:sz w:val="32"/>
          <w:szCs w:val="32"/>
        </w:rPr>
        <w:t>经营疫苗</w:t>
      </w:r>
      <w:r w:rsidRPr="00E96987">
        <w:rPr>
          <w:rFonts w:eastAsia="仿宋_GB2312"/>
          <w:color w:val="000000"/>
          <w:sz w:val="32"/>
          <w:szCs w:val="32"/>
        </w:rPr>
        <w:t>。该</w:t>
      </w:r>
      <w:r w:rsidRPr="00E96987">
        <w:rPr>
          <w:rFonts w:eastAsia="仿宋_GB2312" w:hint="eastAsia"/>
          <w:color w:val="000000"/>
          <w:sz w:val="32"/>
          <w:szCs w:val="32"/>
        </w:rPr>
        <w:t>企业</w:t>
      </w:r>
      <w:r w:rsidRPr="00E96987">
        <w:rPr>
          <w:rFonts w:eastAsia="仿宋_GB2312"/>
          <w:color w:val="000000"/>
          <w:sz w:val="32"/>
          <w:szCs w:val="32"/>
        </w:rPr>
        <w:t>的行为涉嫌违反</w:t>
      </w:r>
      <w:r>
        <w:rPr>
          <w:rFonts w:eastAsia="仿宋_GB2312" w:hint="eastAsia"/>
          <w:color w:val="000000"/>
          <w:sz w:val="32"/>
          <w:szCs w:val="32"/>
        </w:rPr>
        <w:t>《疫苗流通和预防接种管理条例》第十条规定</w:t>
      </w:r>
      <w:r w:rsidRPr="00E96987">
        <w:rPr>
          <w:rFonts w:eastAsia="仿宋_GB2312" w:hint="eastAsia"/>
          <w:color w:val="000000"/>
          <w:sz w:val="32"/>
          <w:szCs w:val="32"/>
        </w:rPr>
        <w:t>。</w:t>
      </w:r>
      <w:r w:rsidRPr="00E96987">
        <w:rPr>
          <w:rFonts w:ascii="仿宋_GB2312" w:eastAsia="仿宋_GB2312" w:hint="eastAsia"/>
          <w:bCs/>
          <w:color w:val="000000"/>
          <w:sz w:val="32"/>
          <w:szCs w:val="32"/>
        </w:rPr>
        <w:t>依据</w:t>
      </w:r>
      <w:r w:rsidRPr="00E96987">
        <w:rPr>
          <w:rFonts w:ascii="仿宋_GB2312" w:eastAsia="仿宋_GB2312" w:hAnsi="仿宋" w:hint="eastAsia"/>
          <w:color w:val="000000"/>
          <w:sz w:val="32"/>
          <w:szCs w:val="32"/>
        </w:rPr>
        <w:t>《药品管理法》第七十二条</w:t>
      </w:r>
      <w:r>
        <w:rPr>
          <w:rFonts w:ascii="仿宋_GB2312" w:eastAsia="仿宋_GB2312" w:hAnsi="仿宋" w:hint="eastAsia"/>
          <w:color w:val="000000"/>
          <w:sz w:val="32"/>
          <w:szCs w:val="32"/>
        </w:rPr>
        <w:t>，</w:t>
      </w:r>
      <w:r>
        <w:rPr>
          <w:rFonts w:eastAsia="仿宋_GB2312" w:hint="eastAsia"/>
          <w:color w:val="000000"/>
          <w:sz w:val="32"/>
          <w:szCs w:val="32"/>
        </w:rPr>
        <w:t>《疫苗流通和预防接种管理条例》第六十八条规定</w:t>
      </w:r>
      <w:r w:rsidRPr="00E96987">
        <w:rPr>
          <w:rFonts w:ascii="仿宋_GB2312" w:eastAsia="仿宋_GB2312" w:hAnsi="仿宋" w:hint="eastAsia"/>
          <w:color w:val="000000"/>
          <w:sz w:val="32"/>
          <w:szCs w:val="32"/>
        </w:rPr>
        <w:t>，</w:t>
      </w:r>
      <w:r w:rsidRPr="00E96987">
        <w:rPr>
          <w:rFonts w:eastAsia="仿宋_GB2312" w:hint="eastAsia"/>
          <w:color w:val="000000"/>
          <w:sz w:val="32"/>
          <w:szCs w:val="32"/>
        </w:rPr>
        <w:t>阜阳市</w:t>
      </w:r>
      <w:r w:rsidRPr="00E96987">
        <w:rPr>
          <w:rFonts w:eastAsia="仿宋_GB2312"/>
          <w:color w:val="000000"/>
          <w:sz w:val="32"/>
          <w:szCs w:val="32"/>
        </w:rPr>
        <w:t>颍东区</w:t>
      </w:r>
      <w:r w:rsidRPr="00E96987">
        <w:rPr>
          <w:rFonts w:eastAsia="仿宋_GB2312" w:hint="eastAsia"/>
          <w:color w:val="000000"/>
          <w:sz w:val="32"/>
          <w:szCs w:val="32"/>
        </w:rPr>
        <w:t>食品药品监督管理局</w:t>
      </w:r>
      <w:r w:rsidRPr="00E96987">
        <w:rPr>
          <w:rFonts w:eastAsia="仿宋_GB2312"/>
          <w:color w:val="000000"/>
          <w:sz w:val="32"/>
          <w:szCs w:val="32"/>
        </w:rPr>
        <w:t>对颍东区枣庄镇王庄张群大药房依法取缔。</w:t>
      </w:r>
    </w:p>
    <w:p w:rsidR="005809EC" w:rsidRPr="00E96987" w:rsidRDefault="005809EC" w:rsidP="009B35BD">
      <w:pPr>
        <w:spacing w:line="540" w:lineRule="exact"/>
        <w:ind w:firstLineChars="200" w:firstLine="640"/>
        <w:rPr>
          <w:rFonts w:eastAsia="仿宋_GB2312"/>
          <w:b/>
          <w:bCs/>
          <w:color w:val="000000"/>
          <w:sz w:val="32"/>
          <w:szCs w:val="32"/>
        </w:rPr>
      </w:pPr>
      <w:r w:rsidRPr="00E96987">
        <w:rPr>
          <w:rFonts w:eastAsia="黑体" w:hAnsi="宋体" w:hint="eastAsia"/>
          <w:color w:val="000000"/>
          <w:kern w:val="0"/>
          <w:sz w:val="32"/>
          <w:szCs w:val="32"/>
        </w:rPr>
        <w:t>四十二</w:t>
      </w:r>
      <w:r w:rsidRPr="00E96987">
        <w:rPr>
          <w:rFonts w:eastAsia="黑体" w:hAnsi="宋体"/>
          <w:color w:val="000000"/>
          <w:kern w:val="0"/>
          <w:sz w:val="32"/>
          <w:szCs w:val="32"/>
        </w:rPr>
        <w:t>、安徽修正堂</w:t>
      </w:r>
      <w:r>
        <w:rPr>
          <w:rFonts w:eastAsia="黑体" w:hAnsi="宋体" w:hint="eastAsia"/>
          <w:color w:val="000000"/>
          <w:kern w:val="0"/>
          <w:sz w:val="32"/>
          <w:szCs w:val="32"/>
        </w:rPr>
        <w:t>药房</w:t>
      </w:r>
      <w:r w:rsidRPr="00E96987">
        <w:rPr>
          <w:rFonts w:eastAsia="黑体" w:hAnsi="宋体"/>
          <w:color w:val="000000"/>
          <w:kern w:val="0"/>
          <w:sz w:val="32"/>
          <w:szCs w:val="32"/>
        </w:rPr>
        <w:t>连锁经营有限公司阜南县赵集店</w:t>
      </w:r>
    </w:p>
    <w:p w:rsidR="005809EC" w:rsidRPr="00E96987" w:rsidRDefault="005809EC" w:rsidP="009B35BD">
      <w:pPr>
        <w:autoSpaceDE w:val="0"/>
        <w:autoSpaceDN w:val="0"/>
        <w:adjustRightInd w:val="0"/>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安徽省食品药品监督管理部门调查</w:t>
      </w:r>
      <w:r w:rsidRPr="00E96987">
        <w:rPr>
          <w:rFonts w:eastAsia="仿宋_GB2312"/>
          <w:color w:val="000000"/>
          <w:sz w:val="32"/>
          <w:szCs w:val="32"/>
        </w:rPr>
        <w:t>，</w:t>
      </w:r>
      <w:r w:rsidRPr="00C765F8">
        <w:rPr>
          <w:rFonts w:eastAsia="仿宋_GB2312" w:hint="eastAsia"/>
          <w:color w:val="000000"/>
          <w:sz w:val="32"/>
          <w:szCs w:val="32"/>
        </w:rPr>
        <w:t>安徽修正堂药房连锁经营有限公司</w:t>
      </w:r>
      <w:r w:rsidRPr="00E96987">
        <w:rPr>
          <w:rFonts w:eastAsia="仿宋_GB2312"/>
          <w:color w:val="000000"/>
          <w:sz w:val="32"/>
          <w:szCs w:val="32"/>
        </w:rPr>
        <w:t>阜南县赵集店</w:t>
      </w:r>
      <w:r>
        <w:rPr>
          <w:rFonts w:eastAsia="仿宋_GB2312" w:hint="eastAsia"/>
          <w:color w:val="000000"/>
          <w:sz w:val="32"/>
          <w:szCs w:val="32"/>
        </w:rPr>
        <w:t>不具备疫苗经营资格经营</w:t>
      </w:r>
      <w:r w:rsidRPr="00E96987">
        <w:rPr>
          <w:rFonts w:eastAsia="仿宋_GB2312"/>
          <w:color w:val="000000"/>
          <w:sz w:val="32"/>
          <w:szCs w:val="32"/>
        </w:rPr>
        <w:t>疫苗。该</w:t>
      </w:r>
      <w:r w:rsidRPr="00E96987">
        <w:rPr>
          <w:rFonts w:eastAsia="仿宋_GB2312" w:hint="eastAsia"/>
          <w:color w:val="000000"/>
          <w:sz w:val="32"/>
          <w:szCs w:val="32"/>
        </w:rPr>
        <w:t>企业</w:t>
      </w:r>
      <w:r w:rsidRPr="00E96987">
        <w:rPr>
          <w:rFonts w:eastAsia="仿宋_GB2312"/>
          <w:color w:val="000000"/>
          <w:sz w:val="32"/>
          <w:szCs w:val="32"/>
        </w:rPr>
        <w:t>的行为涉嫌违反</w:t>
      </w:r>
      <w:r>
        <w:rPr>
          <w:rFonts w:eastAsia="仿宋_GB2312" w:hint="eastAsia"/>
          <w:color w:val="000000"/>
          <w:sz w:val="32"/>
          <w:szCs w:val="32"/>
        </w:rPr>
        <w:t>《疫苗流通和预防接种管理条例》第十条规定</w:t>
      </w:r>
      <w:r w:rsidRPr="00E96987">
        <w:rPr>
          <w:rFonts w:eastAsia="仿宋_GB2312" w:hint="eastAsia"/>
          <w:color w:val="000000"/>
          <w:sz w:val="32"/>
          <w:szCs w:val="32"/>
        </w:rPr>
        <w:t>。</w:t>
      </w:r>
      <w:r w:rsidRPr="00E96987">
        <w:rPr>
          <w:rFonts w:ascii="仿宋_GB2312" w:eastAsia="仿宋_GB2312" w:hint="eastAsia"/>
          <w:bCs/>
          <w:color w:val="000000"/>
          <w:sz w:val="32"/>
          <w:szCs w:val="32"/>
        </w:rPr>
        <w:lastRenderedPageBreak/>
        <w:t>依据</w:t>
      </w:r>
      <w:r w:rsidRPr="00E96987">
        <w:rPr>
          <w:rFonts w:ascii="仿宋_GB2312" w:eastAsia="仿宋_GB2312" w:hAnsi="仿宋" w:hint="eastAsia"/>
          <w:color w:val="000000"/>
          <w:sz w:val="32"/>
          <w:szCs w:val="32"/>
        </w:rPr>
        <w:t>《药品管理法》第七十二条</w:t>
      </w:r>
      <w:r>
        <w:rPr>
          <w:rFonts w:ascii="仿宋_GB2312" w:eastAsia="仿宋_GB2312" w:hAnsi="仿宋" w:hint="eastAsia"/>
          <w:color w:val="000000"/>
          <w:sz w:val="32"/>
          <w:szCs w:val="32"/>
        </w:rPr>
        <w:t>，</w:t>
      </w:r>
      <w:r>
        <w:rPr>
          <w:rFonts w:eastAsia="仿宋_GB2312" w:hint="eastAsia"/>
          <w:color w:val="000000"/>
          <w:sz w:val="32"/>
          <w:szCs w:val="32"/>
        </w:rPr>
        <w:t>《疫苗流通和预防接种管理条例》第六十八条规定</w:t>
      </w:r>
      <w:r w:rsidRPr="00E96987">
        <w:rPr>
          <w:rFonts w:ascii="仿宋_GB2312" w:eastAsia="仿宋_GB2312" w:hAnsi="仿宋" w:hint="eastAsia"/>
          <w:color w:val="000000"/>
          <w:sz w:val="32"/>
          <w:szCs w:val="32"/>
        </w:rPr>
        <w:t>，</w:t>
      </w:r>
      <w:r w:rsidRPr="00E96987">
        <w:rPr>
          <w:rFonts w:eastAsia="仿宋_GB2312" w:hint="eastAsia"/>
          <w:color w:val="000000"/>
          <w:sz w:val="32"/>
          <w:szCs w:val="32"/>
        </w:rPr>
        <w:t>阜阳市食品药品监督管理局</w:t>
      </w:r>
      <w:r w:rsidRPr="00E96987">
        <w:rPr>
          <w:rFonts w:eastAsia="仿宋_GB2312"/>
          <w:color w:val="000000"/>
          <w:sz w:val="32"/>
          <w:szCs w:val="32"/>
        </w:rPr>
        <w:t>对</w:t>
      </w:r>
      <w:r w:rsidRPr="00C765F8">
        <w:rPr>
          <w:rFonts w:eastAsia="仿宋_GB2312" w:hint="eastAsia"/>
          <w:color w:val="000000"/>
          <w:sz w:val="32"/>
          <w:szCs w:val="32"/>
        </w:rPr>
        <w:t>安徽修正堂药房连锁经营有限公司</w:t>
      </w:r>
      <w:r w:rsidRPr="00E96987">
        <w:rPr>
          <w:rFonts w:eastAsia="仿宋_GB2312"/>
          <w:color w:val="000000"/>
          <w:sz w:val="32"/>
          <w:szCs w:val="32"/>
        </w:rPr>
        <w:t>阜南县赵集店依法取缔。</w:t>
      </w: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hint="eastAsia"/>
          <w:color w:val="000000"/>
          <w:sz w:val="32"/>
          <w:szCs w:val="32"/>
        </w:rPr>
        <w:t>四十三</w:t>
      </w:r>
      <w:r w:rsidRPr="00E96987">
        <w:rPr>
          <w:rFonts w:eastAsia="黑体"/>
          <w:color w:val="000000"/>
          <w:sz w:val="32"/>
          <w:szCs w:val="32"/>
        </w:rPr>
        <w:t>、武汉海源生物</w:t>
      </w:r>
      <w:r>
        <w:rPr>
          <w:rFonts w:eastAsia="黑体" w:hint="eastAsia"/>
          <w:color w:val="000000"/>
          <w:sz w:val="32"/>
          <w:szCs w:val="32"/>
        </w:rPr>
        <w:t>医药</w:t>
      </w:r>
      <w:r w:rsidRPr="00E96987">
        <w:rPr>
          <w:rFonts w:eastAsia="黑体"/>
          <w:color w:val="000000"/>
          <w:sz w:val="32"/>
          <w:szCs w:val="32"/>
        </w:rPr>
        <w:t>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湖北</w:t>
      </w:r>
      <w:r w:rsidRPr="00E96987">
        <w:rPr>
          <w:rFonts w:eastAsia="仿宋_GB2312"/>
          <w:color w:val="000000"/>
          <w:sz w:val="32"/>
          <w:szCs w:val="32"/>
        </w:rPr>
        <w:t>省食品药品监督管理</w:t>
      </w:r>
      <w:r w:rsidRPr="00E96987">
        <w:rPr>
          <w:rFonts w:eastAsia="仿宋_GB2312" w:hint="eastAsia"/>
          <w:color w:val="000000"/>
          <w:sz w:val="32"/>
          <w:szCs w:val="32"/>
        </w:rPr>
        <w:t>部门</w:t>
      </w:r>
      <w:r w:rsidRPr="00E96987">
        <w:rPr>
          <w:rFonts w:eastAsia="仿宋_GB2312"/>
          <w:color w:val="000000"/>
          <w:sz w:val="32"/>
          <w:szCs w:val="32"/>
        </w:rPr>
        <w:t>调查，武汉海源生物</w:t>
      </w:r>
      <w:r>
        <w:rPr>
          <w:rFonts w:eastAsia="仿宋_GB2312" w:hint="eastAsia"/>
          <w:color w:val="000000"/>
          <w:sz w:val="32"/>
          <w:szCs w:val="32"/>
        </w:rPr>
        <w:t>医药</w:t>
      </w:r>
      <w:r w:rsidRPr="00E96987">
        <w:rPr>
          <w:rFonts w:eastAsia="仿宋_GB2312"/>
          <w:color w:val="000000"/>
          <w:sz w:val="32"/>
          <w:szCs w:val="32"/>
        </w:rPr>
        <w:t>有限公司</w:t>
      </w:r>
      <w:r w:rsidRPr="00E96987">
        <w:rPr>
          <w:rFonts w:eastAsia="仿宋_GB2312" w:hint="eastAsia"/>
          <w:color w:val="000000"/>
          <w:sz w:val="32"/>
          <w:szCs w:val="32"/>
        </w:rPr>
        <w:t>将</w:t>
      </w:r>
      <w:r w:rsidRPr="00E96987">
        <w:rPr>
          <w:rFonts w:eastAsia="仿宋_GB2312"/>
          <w:color w:val="000000"/>
          <w:sz w:val="32"/>
          <w:szCs w:val="32"/>
        </w:rPr>
        <w:t>疫苗销售</w:t>
      </w:r>
      <w:r w:rsidRPr="00E96987">
        <w:rPr>
          <w:rFonts w:eastAsia="仿宋_GB2312" w:hint="eastAsia"/>
          <w:color w:val="000000"/>
          <w:sz w:val="32"/>
          <w:szCs w:val="32"/>
        </w:rPr>
        <w:t>给</w:t>
      </w:r>
      <w:r w:rsidRPr="00E96987">
        <w:rPr>
          <w:rFonts w:eastAsia="仿宋_GB2312"/>
          <w:color w:val="000000"/>
          <w:sz w:val="32"/>
          <w:szCs w:val="32"/>
        </w:rPr>
        <w:t>个人。</w:t>
      </w:r>
      <w:r w:rsidRPr="00E96987">
        <w:rPr>
          <w:rFonts w:eastAsia="仿宋_GB2312" w:hint="eastAsia"/>
          <w:color w:val="000000"/>
          <w:sz w:val="32"/>
          <w:szCs w:val="32"/>
        </w:rPr>
        <w:t>鉴于</w:t>
      </w:r>
      <w:r w:rsidRPr="00E96987">
        <w:rPr>
          <w:rFonts w:eastAsia="仿宋_GB2312"/>
          <w:color w:val="000000"/>
          <w:sz w:val="32"/>
          <w:szCs w:val="32"/>
        </w:rPr>
        <w:t>其《药品经营许可证》已于</w:t>
      </w:r>
      <w:r w:rsidRPr="00E96987">
        <w:rPr>
          <w:rFonts w:eastAsia="仿宋_GB2312"/>
          <w:color w:val="000000"/>
          <w:sz w:val="32"/>
          <w:szCs w:val="32"/>
        </w:rPr>
        <w:t>2014</w:t>
      </w:r>
      <w:r w:rsidRPr="00E96987">
        <w:rPr>
          <w:rFonts w:eastAsia="仿宋_GB2312"/>
          <w:color w:val="000000"/>
          <w:sz w:val="32"/>
          <w:szCs w:val="32"/>
        </w:rPr>
        <w:t>年</w:t>
      </w:r>
      <w:r w:rsidRPr="00E96987">
        <w:rPr>
          <w:rFonts w:eastAsia="仿宋_GB2312"/>
          <w:color w:val="000000"/>
          <w:sz w:val="32"/>
          <w:szCs w:val="32"/>
        </w:rPr>
        <w:t>12</w:t>
      </w:r>
      <w:r w:rsidRPr="00E96987">
        <w:rPr>
          <w:rFonts w:eastAsia="仿宋_GB2312"/>
          <w:color w:val="000000"/>
          <w:sz w:val="32"/>
          <w:szCs w:val="32"/>
        </w:rPr>
        <w:t>月注销</w:t>
      </w:r>
      <w:r w:rsidRPr="00E96987">
        <w:rPr>
          <w:rFonts w:eastAsia="仿宋_GB2312" w:hint="eastAsia"/>
          <w:color w:val="000000"/>
          <w:sz w:val="32"/>
          <w:szCs w:val="32"/>
        </w:rPr>
        <w:t>，湖北</w:t>
      </w:r>
      <w:r w:rsidRPr="00E96987">
        <w:rPr>
          <w:rFonts w:eastAsia="仿宋_GB2312"/>
          <w:color w:val="000000"/>
          <w:sz w:val="32"/>
          <w:szCs w:val="32"/>
        </w:rPr>
        <w:t>省食品药品监督管理</w:t>
      </w:r>
      <w:r w:rsidRPr="00E96987">
        <w:rPr>
          <w:rFonts w:eastAsia="仿宋_GB2312" w:hint="eastAsia"/>
          <w:color w:val="000000"/>
          <w:sz w:val="32"/>
          <w:szCs w:val="32"/>
        </w:rPr>
        <w:t>部门已</w:t>
      </w:r>
      <w:r>
        <w:rPr>
          <w:rFonts w:eastAsia="仿宋_GB2312" w:hint="eastAsia"/>
          <w:color w:val="000000"/>
          <w:sz w:val="32"/>
          <w:szCs w:val="32"/>
        </w:rPr>
        <w:t>将此案</w:t>
      </w:r>
      <w:r w:rsidRPr="00E96987">
        <w:rPr>
          <w:rFonts w:eastAsia="仿宋_GB2312" w:hint="eastAsia"/>
          <w:color w:val="000000"/>
          <w:sz w:val="32"/>
          <w:szCs w:val="32"/>
        </w:rPr>
        <w:t>移送</w:t>
      </w:r>
      <w:r w:rsidRPr="00E96987">
        <w:rPr>
          <w:rFonts w:eastAsia="仿宋_GB2312"/>
          <w:color w:val="000000"/>
          <w:sz w:val="32"/>
          <w:szCs w:val="32"/>
        </w:rPr>
        <w:t>公安</w:t>
      </w:r>
      <w:r w:rsidRPr="00E96987">
        <w:rPr>
          <w:rFonts w:eastAsia="仿宋_GB2312" w:hint="eastAsia"/>
          <w:color w:val="000000"/>
          <w:sz w:val="32"/>
          <w:szCs w:val="32"/>
        </w:rPr>
        <w:t>机关进一步</w:t>
      </w:r>
      <w:r w:rsidRPr="00E96987">
        <w:rPr>
          <w:rFonts w:eastAsia="仿宋_GB2312"/>
          <w:color w:val="000000"/>
          <w:sz w:val="32"/>
          <w:szCs w:val="32"/>
        </w:rPr>
        <w:t>调查。</w:t>
      </w:r>
    </w:p>
    <w:p w:rsidR="005809EC" w:rsidRPr="00E96987" w:rsidRDefault="005809EC" w:rsidP="009B35BD">
      <w:pPr>
        <w:pStyle w:val="a8"/>
        <w:widowControl w:val="0"/>
        <w:shd w:val="clear" w:color="auto" w:fill="FFFFFF"/>
        <w:spacing w:before="0" w:beforeAutospacing="0" w:after="0" w:afterAutospacing="0" w:line="540" w:lineRule="exact"/>
        <w:ind w:firstLineChars="200" w:firstLine="640"/>
        <w:jc w:val="both"/>
        <w:textAlignment w:val="baseline"/>
        <w:rPr>
          <w:rFonts w:ascii="Times New Roman" w:eastAsia="黑体" w:hAnsi="黑体" w:cs="Times New Roman"/>
          <w:color w:val="000000"/>
          <w:kern w:val="2"/>
          <w:sz w:val="32"/>
          <w:szCs w:val="32"/>
        </w:rPr>
      </w:pPr>
      <w:r w:rsidRPr="00E96987">
        <w:rPr>
          <w:rFonts w:ascii="Times New Roman" w:eastAsia="黑体" w:hAnsi="黑体" w:cs="Times New Roman" w:hint="eastAsia"/>
          <w:color w:val="000000"/>
          <w:kern w:val="2"/>
          <w:sz w:val="32"/>
          <w:szCs w:val="32"/>
        </w:rPr>
        <w:t>四十四</w:t>
      </w:r>
      <w:r w:rsidRPr="00E96987">
        <w:rPr>
          <w:rFonts w:ascii="Times New Roman" w:eastAsia="黑体" w:hAnsi="黑体" w:cs="Times New Roman"/>
          <w:color w:val="000000"/>
          <w:kern w:val="2"/>
          <w:sz w:val="32"/>
          <w:szCs w:val="32"/>
        </w:rPr>
        <w:t>、聊城冠县健康大药店</w:t>
      </w:r>
    </w:p>
    <w:p w:rsidR="005809EC" w:rsidRPr="00E96987" w:rsidRDefault="005809EC" w:rsidP="009B35BD">
      <w:pPr>
        <w:pStyle w:val="a8"/>
        <w:widowControl w:val="0"/>
        <w:shd w:val="clear" w:color="auto" w:fill="FFFFFF"/>
        <w:spacing w:before="0" w:beforeAutospacing="0" w:after="0" w:afterAutospacing="0" w:line="540" w:lineRule="exact"/>
        <w:ind w:firstLineChars="200" w:firstLine="640"/>
        <w:jc w:val="both"/>
        <w:textAlignment w:val="baseline"/>
        <w:rPr>
          <w:rFonts w:ascii="Times New Roman" w:eastAsia="仿宋_GB2312" w:hAnsi="Times New Roman" w:cs="Times New Roman"/>
          <w:color w:val="000000"/>
          <w:kern w:val="2"/>
          <w:sz w:val="32"/>
          <w:szCs w:val="32"/>
        </w:rPr>
      </w:pPr>
      <w:r w:rsidRPr="00E96987">
        <w:rPr>
          <w:rFonts w:ascii="Times New Roman" w:eastAsia="仿宋_GB2312" w:hAnsi="Times New Roman"/>
          <w:color w:val="000000"/>
          <w:sz w:val="32"/>
          <w:szCs w:val="32"/>
        </w:rPr>
        <w:t>经</w:t>
      </w:r>
      <w:r w:rsidRPr="00E96987">
        <w:rPr>
          <w:rFonts w:ascii="Times New Roman" w:eastAsia="仿宋_GB2312" w:hAnsi="Times New Roman" w:hint="eastAsia"/>
          <w:color w:val="000000"/>
          <w:sz w:val="32"/>
          <w:szCs w:val="32"/>
        </w:rPr>
        <w:t>山东省</w:t>
      </w:r>
      <w:r w:rsidRPr="00E96987">
        <w:rPr>
          <w:rFonts w:ascii="Times New Roman" w:eastAsia="仿宋_GB2312" w:hAnsi="Times New Roman"/>
          <w:color w:val="000000"/>
          <w:sz w:val="32"/>
          <w:szCs w:val="32"/>
        </w:rPr>
        <w:t>食品药品监督管理</w:t>
      </w:r>
      <w:r w:rsidRPr="00E96987">
        <w:rPr>
          <w:rFonts w:ascii="Times New Roman" w:eastAsia="仿宋_GB2312" w:hAnsi="Times New Roman" w:hint="eastAsia"/>
          <w:color w:val="000000"/>
          <w:sz w:val="32"/>
          <w:szCs w:val="32"/>
        </w:rPr>
        <w:t>部门</w:t>
      </w:r>
      <w:r w:rsidRPr="00E96987">
        <w:rPr>
          <w:rFonts w:ascii="Times New Roman" w:eastAsia="仿宋_GB2312" w:hAnsi="Times New Roman"/>
          <w:color w:val="000000"/>
          <w:sz w:val="32"/>
          <w:szCs w:val="32"/>
        </w:rPr>
        <w:t>调查</w:t>
      </w:r>
      <w:r w:rsidRPr="00E96987">
        <w:rPr>
          <w:rFonts w:ascii="Times New Roman" w:eastAsia="仿宋_GB2312" w:hAnsi="Times New Roman" w:hint="eastAsia"/>
          <w:color w:val="000000"/>
          <w:sz w:val="32"/>
          <w:szCs w:val="32"/>
        </w:rPr>
        <w:t>，</w:t>
      </w:r>
      <w:r w:rsidRPr="00E96987">
        <w:rPr>
          <w:rFonts w:ascii="Times New Roman" w:eastAsia="仿宋_GB2312" w:hAnsi="Times New Roman"/>
          <w:color w:val="000000"/>
          <w:sz w:val="32"/>
          <w:szCs w:val="32"/>
        </w:rPr>
        <w:t>聊城冠县健康大药店</w:t>
      </w:r>
      <w:r w:rsidRPr="00E96987">
        <w:rPr>
          <w:rFonts w:ascii="Times New Roman" w:eastAsia="仿宋_GB2312" w:hAnsi="Times New Roman" w:hint="eastAsia"/>
          <w:color w:val="000000"/>
          <w:sz w:val="32"/>
          <w:szCs w:val="32"/>
        </w:rPr>
        <w:t>涉嫌</w:t>
      </w:r>
      <w:r w:rsidRPr="00E96987">
        <w:rPr>
          <w:rFonts w:ascii="仿宋_GB2312" w:eastAsia="仿宋_GB2312" w:hAnsi="仿宋" w:cs="Arial" w:hint="eastAsia"/>
          <w:color w:val="000000"/>
          <w:sz w:val="32"/>
          <w:szCs w:val="32"/>
        </w:rPr>
        <w:t>从</w:t>
      </w:r>
      <w:r w:rsidRPr="00E96987">
        <w:rPr>
          <w:rFonts w:ascii="Times New Roman" w:eastAsia="仿宋_GB2312" w:hAnsi="Times New Roman" w:cs="Times New Roman" w:hint="eastAsia"/>
          <w:color w:val="000000"/>
          <w:kern w:val="2"/>
          <w:sz w:val="32"/>
          <w:szCs w:val="32"/>
        </w:rPr>
        <w:t>个人</w:t>
      </w:r>
      <w:r w:rsidRPr="00E96987">
        <w:rPr>
          <w:rFonts w:ascii="仿宋_GB2312" w:eastAsia="仿宋_GB2312" w:hAnsi="仿宋" w:cs="Arial" w:hint="eastAsia"/>
          <w:color w:val="000000"/>
          <w:sz w:val="32"/>
          <w:szCs w:val="32"/>
        </w:rPr>
        <w:t>处非法购进疫苗。鉴于该企业</w:t>
      </w:r>
      <w:r w:rsidRPr="00E96987">
        <w:rPr>
          <w:rFonts w:ascii="Times New Roman" w:eastAsia="仿宋_GB2312" w:hAnsi="Times New Roman" w:cs="Times New Roman"/>
          <w:color w:val="000000"/>
          <w:kern w:val="2"/>
          <w:sz w:val="32"/>
          <w:szCs w:val="32"/>
        </w:rPr>
        <w:t>《药品经营许可证》已于</w:t>
      </w:r>
      <w:r w:rsidRPr="00E96987">
        <w:rPr>
          <w:rFonts w:ascii="Times New Roman" w:eastAsia="仿宋_GB2312" w:hAnsi="Times New Roman" w:cs="Times New Roman"/>
          <w:color w:val="000000"/>
          <w:kern w:val="2"/>
          <w:sz w:val="32"/>
          <w:szCs w:val="32"/>
        </w:rPr>
        <w:t>2013</w:t>
      </w:r>
      <w:r w:rsidRPr="00E96987">
        <w:rPr>
          <w:rFonts w:ascii="Times New Roman" w:eastAsia="仿宋_GB2312" w:hAnsi="Times New Roman" w:cs="Times New Roman"/>
          <w:color w:val="000000"/>
          <w:kern w:val="2"/>
          <w:sz w:val="32"/>
          <w:szCs w:val="32"/>
        </w:rPr>
        <w:t>年</w:t>
      </w:r>
      <w:r w:rsidRPr="00E96987">
        <w:rPr>
          <w:rFonts w:ascii="Times New Roman" w:eastAsia="仿宋_GB2312" w:hAnsi="Times New Roman" w:cs="Times New Roman"/>
          <w:color w:val="000000"/>
          <w:kern w:val="2"/>
          <w:sz w:val="32"/>
          <w:szCs w:val="32"/>
        </w:rPr>
        <w:t>12</w:t>
      </w:r>
      <w:r w:rsidRPr="00E96987">
        <w:rPr>
          <w:rFonts w:ascii="Times New Roman" w:eastAsia="仿宋_GB2312" w:hAnsi="Times New Roman" w:cs="Times New Roman"/>
          <w:color w:val="000000"/>
          <w:kern w:val="2"/>
          <w:sz w:val="32"/>
          <w:szCs w:val="32"/>
        </w:rPr>
        <w:t>月</w:t>
      </w:r>
      <w:r w:rsidRPr="00E96987">
        <w:rPr>
          <w:rFonts w:ascii="Times New Roman" w:eastAsia="仿宋_GB2312" w:hAnsi="Times New Roman" w:cs="Times New Roman"/>
          <w:color w:val="000000"/>
          <w:kern w:val="2"/>
          <w:sz w:val="32"/>
          <w:szCs w:val="32"/>
        </w:rPr>
        <w:t>12</w:t>
      </w:r>
      <w:r w:rsidRPr="00E96987">
        <w:rPr>
          <w:rFonts w:ascii="Times New Roman" w:eastAsia="仿宋_GB2312" w:hAnsi="Times New Roman" w:cs="Times New Roman"/>
          <w:color w:val="000000"/>
          <w:kern w:val="2"/>
          <w:sz w:val="32"/>
          <w:szCs w:val="32"/>
        </w:rPr>
        <w:t>日注销</w:t>
      </w:r>
      <w:r w:rsidRPr="00E96987">
        <w:rPr>
          <w:rFonts w:ascii="Times New Roman" w:eastAsia="仿宋_GB2312" w:hAnsi="Times New Roman" w:cs="Times New Roman" w:hint="eastAsia"/>
          <w:color w:val="000000"/>
          <w:kern w:val="2"/>
          <w:sz w:val="32"/>
          <w:szCs w:val="32"/>
        </w:rPr>
        <w:t>，</w:t>
      </w:r>
      <w:r w:rsidRPr="00E96987">
        <w:rPr>
          <w:rFonts w:ascii="Times New Roman" w:eastAsia="仿宋_GB2312" w:hAnsi="Times New Roman" w:hint="eastAsia"/>
          <w:color w:val="000000"/>
          <w:sz w:val="32"/>
          <w:szCs w:val="32"/>
        </w:rPr>
        <w:t>冠县</w:t>
      </w:r>
      <w:r w:rsidRPr="00E96987">
        <w:rPr>
          <w:rFonts w:ascii="Times New Roman" w:eastAsia="仿宋_GB2312" w:hAnsi="Times New Roman"/>
          <w:color w:val="000000"/>
          <w:sz w:val="32"/>
          <w:szCs w:val="32"/>
        </w:rPr>
        <w:t>食品药品监督管理局</w:t>
      </w:r>
      <w:r w:rsidRPr="00E96987">
        <w:rPr>
          <w:rFonts w:ascii="Times New Roman" w:eastAsia="仿宋_GB2312" w:hAnsi="Times New Roman" w:hint="eastAsia"/>
          <w:color w:val="000000"/>
          <w:sz w:val="32"/>
          <w:szCs w:val="32"/>
        </w:rPr>
        <w:t>已将</w:t>
      </w:r>
      <w:r w:rsidRPr="00E96987">
        <w:rPr>
          <w:rFonts w:ascii="Times New Roman" w:eastAsia="仿宋_GB2312" w:hAnsi="Times New Roman" w:cs="Times New Roman" w:hint="eastAsia"/>
          <w:color w:val="000000"/>
          <w:kern w:val="2"/>
          <w:sz w:val="32"/>
          <w:szCs w:val="32"/>
        </w:rPr>
        <w:t>此案移送</w:t>
      </w:r>
      <w:r w:rsidRPr="00E96987">
        <w:rPr>
          <w:rFonts w:ascii="Times New Roman" w:eastAsia="仿宋_GB2312" w:hAnsi="Times New Roman" w:cs="Times New Roman"/>
          <w:color w:val="000000"/>
          <w:kern w:val="2"/>
          <w:sz w:val="32"/>
          <w:szCs w:val="32"/>
        </w:rPr>
        <w:t>公安</w:t>
      </w:r>
      <w:r w:rsidRPr="00E96987">
        <w:rPr>
          <w:rFonts w:ascii="Times New Roman" w:eastAsia="仿宋_GB2312" w:hAnsi="Times New Roman" w:cs="Times New Roman" w:hint="eastAsia"/>
          <w:color w:val="000000"/>
          <w:kern w:val="2"/>
          <w:sz w:val="32"/>
          <w:szCs w:val="32"/>
        </w:rPr>
        <w:t>机关作进一步</w:t>
      </w:r>
      <w:r w:rsidRPr="00E96987">
        <w:rPr>
          <w:rFonts w:ascii="Times New Roman" w:eastAsia="仿宋_GB2312" w:hAnsi="Times New Roman" w:cs="Times New Roman"/>
          <w:color w:val="000000"/>
          <w:kern w:val="2"/>
          <w:sz w:val="32"/>
          <w:szCs w:val="32"/>
        </w:rPr>
        <w:t>调查。</w:t>
      </w:r>
    </w:p>
    <w:p w:rsidR="005809EC" w:rsidRPr="00E96987" w:rsidRDefault="005809EC" w:rsidP="009B35BD">
      <w:pPr>
        <w:spacing w:line="540" w:lineRule="exact"/>
        <w:ind w:firstLineChars="200" w:firstLine="640"/>
        <w:rPr>
          <w:rFonts w:eastAsia="黑体"/>
          <w:color w:val="000000"/>
          <w:sz w:val="32"/>
          <w:szCs w:val="32"/>
        </w:rPr>
      </w:pPr>
      <w:r w:rsidRPr="00E96987">
        <w:rPr>
          <w:rFonts w:eastAsia="黑体" w:hint="eastAsia"/>
          <w:color w:val="000000"/>
          <w:sz w:val="32"/>
          <w:szCs w:val="32"/>
        </w:rPr>
        <w:t>四</w:t>
      </w:r>
      <w:r w:rsidRPr="00E96987">
        <w:rPr>
          <w:rFonts w:eastAsia="黑体"/>
          <w:color w:val="000000"/>
          <w:sz w:val="32"/>
          <w:szCs w:val="32"/>
        </w:rPr>
        <w:t>十五、陕西邦信生物医药有限公司</w:t>
      </w:r>
    </w:p>
    <w:p w:rsidR="005809EC" w:rsidRPr="00E96987" w:rsidRDefault="005809EC" w:rsidP="009B35BD">
      <w:pPr>
        <w:spacing w:line="540" w:lineRule="exact"/>
        <w:ind w:firstLineChars="200" w:firstLine="640"/>
        <w:rPr>
          <w:rFonts w:eastAsia="仿宋_GB2312"/>
          <w:color w:val="000000"/>
          <w:sz w:val="32"/>
          <w:szCs w:val="32"/>
        </w:rPr>
      </w:pPr>
      <w:r w:rsidRPr="00E96987">
        <w:rPr>
          <w:rFonts w:eastAsia="仿宋_GB2312"/>
          <w:color w:val="000000"/>
          <w:sz w:val="32"/>
          <w:szCs w:val="32"/>
        </w:rPr>
        <w:t>经</w:t>
      </w:r>
      <w:r w:rsidRPr="00E96987">
        <w:rPr>
          <w:rFonts w:eastAsia="仿宋_GB2312" w:hint="eastAsia"/>
          <w:color w:val="000000"/>
          <w:sz w:val="32"/>
          <w:szCs w:val="32"/>
        </w:rPr>
        <w:t>陕西省食品药品监督管理部门调</w:t>
      </w:r>
      <w:r w:rsidRPr="00E96987">
        <w:rPr>
          <w:rFonts w:eastAsia="仿宋_GB2312"/>
          <w:color w:val="000000"/>
          <w:sz w:val="32"/>
          <w:szCs w:val="32"/>
        </w:rPr>
        <w:t>查，陕西邦信生物医药有限公司</w:t>
      </w:r>
      <w:r w:rsidRPr="00E96987">
        <w:rPr>
          <w:rFonts w:eastAsia="仿宋_GB2312" w:hint="eastAsia"/>
          <w:color w:val="000000"/>
          <w:sz w:val="32"/>
          <w:szCs w:val="32"/>
        </w:rPr>
        <w:t>涉嫌编造疫苗销售记录，</w:t>
      </w:r>
      <w:r w:rsidRPr="00E96987">
        <w:rPr>
          <w:rFonts w:eastAsia="仿宋_GB2312"/>
          <w:color w:val="000000"/>
          <w:sz w:val="32"/>
          <w:szCs w:val="32"/>
        </w:rPr>
        <w:t>票、账、货</w:t>
      </w:r>
      <w:r w:rsidRPr="00E96987">
        <w:rPr>
          <w:rFonts w:eastAsia="仿宋_GB2312" w:hint="eastAsia"/>
          <w:color w:val="000000"/>
          <w:sz w:val="32"/>
          <w:szCs w:val="32"/>
        </w:rPr>
        <w:t>不相符</w:t>
      </w:r>
      <w:r w:rsidRPr="00E96987">
        <w:rPr>
          <w:rFonts w:eastAsia="仿宋_GB2312"/>
          <w:color w:val="000000"/>
          <w:sz w:val="32"/>
          <w:szCs w:val="32"/>
        </w:rPr>
        <w:t>。咸阳市政府</w:t>
      </w:r>
      <w:r w:rsidRPr="00E96987">
        <w:rPr>
          <w:rFonts w:eastAsia="仿宋_GB2312" w:hint="eastAsia"/>
          <w:color w:val="000000"/>
          <w:sz w:val="32"/>
          <w:szCs w:val="32"/>
        </w:rPr>
        <w:t>已</w:t>
      </w:r>
      <w:r w:rsidRPr="00E96987">
        <w:rPr>
          <w:rFonts w:eastAsia="仿宋_GB2312"/>
          <w:color w:val="000000"/>
          <w:sz w:val="32"/>
          <w:szCs w:val="32"/>
        </w:rPr>
        <w:t>成立</w:t>
      </w:r>
      <w:r w:rsidRPr="00E96987">
        <w:rPr>
          <w:rFonts w:eastAsia="仿宋_GB2312" w:hint="eastAsia"/>
          <w:color w:val="000000"/>
          <w:sz w:val="32"/>
          <w:szCs w:val="32"/>
        </w:rPr>
        <w:t>了</w:t>
      </w:r>
      <w:r w:rsidRPr="00E96987">
        <w:rPr>
          <w:rFonts w:eastAsia="仿宋_GB2312"/>
          <w:color w:val="000000"/>
          <w:sz w:val="32"/>
          <w:szCs w:val="32"/>
        </w:rPr>
        <w:t>联合办案组，全力</w:t>
      </w:r>
      <w:r w:rsidRPr="00E96987">
        <w:rPr>
          <w:rFonts w:eastAsia="仿宋_GB2312" w:hint="eastAsia"/>
          <w:color w:val="000000"/>
          <w:sz w:val="32"/>
          <w:szCs w:val="32"/>
        </w:rPr>
        <w:t>抓捕嫌疑人，彻查疫苗流向</w:t>
      </w:r>
      <w:r w:rsidRPr="00E96987">
        <w:rPr>
          <w:rFonts w:eastAsia="仿宋_GB2312"/>
          <w:color w:val="000000"/>
          <w:sz w:val="32"/>
          <w:szCs w:val="32"/>
        </w:rPr>
        <w:t>。</w:t>
      </w:r>
    </w:p>
    <w:p w:rsidR="003C73F4" w:rsidRDefault="003C73F4" w:rsidP="007D0AD1">
      <w:pPr>
        <w:rPr>
          <w:rFonts w:ascii="宋体" w:hAnsi="宋体"/>
          <w:szCs w:val="21"/>
        </w:rPr>
      </w:pPr>
    </w:p>
    <w:p w:rsidR="009B35BD" w:rsidRDefault="009B35BD" w:rsidP="007D0AD1">
      <w:pPr>
        <w:rPr>
          <w:rFonts w:ascii="宋体" w:hAnsi="宋体"/>
          <w:szCs w:val="21"/>
        </w:rPr>
      </w:pPr>
    </w:p>
    <w:p w:rsidR="009B35BD" w:rsidRDefault="009B35BD" w:rsidP="007D0AD1">
      <w:pPr>
        <w:rPr>
          <w:rFonts w:ascii="宋体" w:hAnsi="宋体"/>
          <w:szCs w:val="21"/>
        </w:rPr>
      </w:pPr>
    </w:p>
    <w:p w:rsidR="009B35BD" w:rsidRDefault="009B35BD" w:rsidP="009B35BD">
      <w:pPr>
        <w:spacing w:line="240" w:lineRule="exact"/>
        <w:rPr>
          <w:rFonts w:ascii="宋体" w:hAnsi="宋体"/>
          <w:szCs w:val="21"/>
        </w:rPr>
      </w:pPr>
    </w:p>
    <w:p w:rsidR="009B35BD" w:rsidRDefault="009B35BD" w:rsidP="009B35BD">
      <w:pPr>
        <w:spacing w:line="240" w:lineRule="exact"/>
        <w:rPr>
          <w:rFonts w:ascii="宋体" w:hAnsi="宋体"/>
          <w:szCs w:val="21"/>
        </w:rPr>
      </w:pPr>
    </w:p>
    <w:p w:rsidR="009B35BD" w:rsidRDefault="009B35BD" w:rsidP="009B35BD">
      <w:pPr>
        <w:spacing w:line="240" w:lineRule="exact"/>
        <w:rPr>
          <w:rFonts w:ascii="宋体" w:hAnsi="宋体"/>
          <w:szCs w:val="21"/>
        </w:rPr>
      </w:pPr>
    </w:p>
    <w:p w:rsidR="009B35BD" w:rsidRDefault="009B35BD" w:rsidP="009B35BD">
      <w:pPr>
        <w:spacing w:line="240" w:lineRule="exact"/>
        <w:rPr>
          <w:rFonts w:ascii="宋体" w:hAnsi="宋体"/>
          <w:szCs w:val="21"/>
        </w:rPr>
      </w:pPr>
    </w:p>
    <w:p w:rsidR="009B35BD" w:rsidRDefault="009B35BD" w:rsidP="007D0AD1">
      <w:pPr>
        <w:rPr>
          <w:rFonts w:ascii="宋体" w:hAnsi="宋体"/>
          <w:szCs w:val="21"/>
        </w:rPr>
      </w:pPr>
    </w:p>
    <w:p w:rsidR="009B35BD" w:rsidRDefault="009B35BD" w:rsidP="007D0AD1">
      <w:pPr>
        <w:rPr>
          <w:rFonts w:ascii="宋体" w:hAnsi="宋体"/>
          <w:szCs w:val="21"/>
        </w:rPr>
      </w:pPr>
    </w:p>
    <w:p w:rsidR="007D0AD1" w:rsidRPr="007D0AD1" w:rsidRDefault="007D0AD1" w:rsidP="007D0AD1">
      <w:pPr>
        <w:rPr>
          <w:rFonts w:ascii="宋体" w:hAnsi="宋体"/>
          <w:szCs w:val="21"/>
        </w:rPr>
      </w:pPr>
    </w:p>
    <w:p w:rsidR="007D0AD1" w:rsidRPr="003C73F4" w:rsidRDefault="00666B19" w:rsidP="003C73F4">
      <w:pPr>
        <w:spacing w:line="520" w:lineRule="exact"/>
        <w:ind w:firstLineChars="100" w:firstLine="280"/>
        <w:rPr>
          <w:rFonts w:eastAsia="仿宋_GB2312"/>
          <w:sz w:val="28"/>
          <w:szCs w:val="28"/>
        </w:rPr>
      </w:pPr>
      <w:r>
        <w:rPr>
          <w:rFonts w:eastAsia="仿宋_GB2312"/>
          <w:noProof/>
          <w:sz w:val="28"/>
          <w:szCs w:val="28"/>
        </w:rPr>
        <w:pict>
          <v:line id="直接连接符 5" o:spid="_x0000_s1026" style="position:absolute;left:0;text-align:left;z-index:251659264;visibility:visible" from="0,0" to="441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" strokeweight="1pt"/>
        </w:pict>
      </w:r>
      <w:r w:rsidR="007D0AD1" w:rsidRPr="003C73F4">
        <w:rPr>
          <w:rFonts w:eastAsia="仿宋_GB2312"/>
          <w:sz w:val="28"/>
          <w:szCs w:val="28"/>
        </w:rPr>
        <w:t>分送：</w:t>
      </w:r>
      <w:bookmarkStart w:id="7" w:name="ChaoSongΩ1"/>
      <w:r w:rsidR="007D0AD1" w:rsidRPr="003C73F4">
        <w:rPr>
          <w:rFonts w:eastAsia="仿宋_GB2312"/>
          <w:sz w:val="28"/>
          <w:szCs w:val="28"/>
        </w:rPr>
        <w:t>各省、自治区、直辖市食品药品监督管理局。</w:t>
      </w:r>
      <w:bookmarkEnd w:id="7"/>
    </w:p>
    <w:p w:rsidR="007D0AD1" w:rsidRPr="003C73F4" w:rsidRDefault="00666B19" w:rsidP="003C73F4">
      <w:pPr>
        <w:spacing w:line="520" w:lineRule="exact"/>
        <w:ind w:firstLineChars="100" w:firstLine="280"/>
        <w:rPr>
          <w:rFonts w:eastAsia="仿宋_GB2312"/>
          <w:sz w:val="28"/>
          <w:szCs w:val="28"/>
        </w:rPr>
      </w:pPr>
      <w:r>
        <w:rPr>
          <w:rFonts w:eastAsia="仿宋_GB2312"/>
          <w:noProof/>
          <w:sz w:val="28"/>
          <w:szCs w:val="28"/>
        </w:rPr>
        <w:pict>
          <v:line id="直接连接符 4" o:spid="_x0000_s1028" style="position:absolute;left:0;text-align:left;z-index:251660288;visibility:visible" from="0,2.65pt" to="44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" strokeweight=".5pt"/>
        </w:pict>
      </w:r>
      <w:r w:rsidR="007D0AD1" w:rsidRPr="003C73F4">
        <w:rPr>
          <w:rFonts w:eastAsia="仿宋_GB2312"/>
          <w:sz w:val="28"/>
          <w:szCs w:val="28"/>
        </w:rPr>
        <w:t>国家食品药品监督管理总局办公厅</w:t>
      </w:r>
      <w:r w:rsidR="003C73F4">
        <w:rPr>
          <w:rFonts w:eastAsia="仿宋_GB2312" w:hint="eastAsia"/>
          <w:sz w:val="28"/>
          <w:szCs w:val="28"/>
        </w:rPr>
        <w:t>2016</w:t>
      </w:r>
      <w:r w:rsidR="003C73F4">
        <w:rPr>
          <w:rFonts w:eastAsia="仿宋_GB2312" w:hint="eastAsia"/>
          <w:sz w:val="28"/>
          <w:szCs w:val="28"/>
        </w:rPr>
        <w:t>年</w:t>
      </w:r>
      <w:r w:rsidR="003C73F4">
        <w:rPr>
          <w:rFonts w:eastAsia="仿宋_GB2312" w:hint="eastAsia"/>
          <w:sz w:val="28"/>
          <w:szCs w:val="28"/>
        </w:rPr>
        <w:t>4</w:t>
      </w:r>
      <w:r w:rsidR="003C73F4">
        <w:rPr>
          <w:rFonts w:eastAsia="仿宋_GB2312" w:hint="eastAsia"/>
          <w:sz w:val="28"/>
          <w:szCs w:val="28"/>
        </w:rPr>
        <w:t>月</w:t>
      </w:r>
      <w:r w:rsidR="003C73F4">
        <w:rPr>
          <w:rFonts w:eastAsia="仿宋_GB2312" w:hint="eastAsia"/>
          <w:sz w:val="28"/>
          <w:szCs w:val="28"/>
        </w:rPr>
        <w:t>25</w:t>
      </w:r>
      <w:r w:rsidR="003C73F4">
        <w:rPr>
          <w:rFonts w:eastAsia="仿宋_GB2312" w:hint="eastAsia"/>
          <w:sz w:val="28"/>
          <w:szCs w:val="28"/>
        </w:rPr>
        <w:t>日</w:t>
      </w:r>
      <w:r w:rsidR="007D0AD1" w:rsidRPr="003C73F4">
        <w:rPr>
          <w:rFonts w:eastAsia="仿宋_GB2312"/>
          <w:sz w:val="28"/>
          <w:szCs w:val="28"/>
        </w:rPr>
        <w:t>印发</w:t>
      </w:r>
    </w:p>
    <w:p w:rsidR="008A7717" w:rsidRPr="003C73F4" w:rsidRDefault="00666B19" w:rsidP="003C73F4">
      <w:pPr>
        <w:spacing w:line="240" w:lineRule="exact"/>
        <w:rPr>
          <w:rFonts w:ascii="仿宋_GB2312" w:eastAsia="仿宋_GB2312" w:hAnsi="宋体"/>
          <w:sz w:val="28"/>
          <w:szCs w:val="28"/>
        </w:rPr>
      </w:pPr>
      <w:r w:rsidRPr="00666B19">
        <w:rPr>
          <w:rFonts w:ascii="黑体" w:eastAsia="黑体" w:hAnsi="华文仿宋"/>
          <w:noProof/>
          <w:sz w:val="28"/>
          <w:szCs w:val="28"/>
        </w:rPr>
        <w:pict>
          <v:line id="直接连接符 3" o:spid="_x0000_s1027" style="position:absolute;left:0;text-align:left;z-index:251661312;visibility:visible" from="0,3.3pt" to="441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" strokeweight="1pt"/>
        </w:pict>
      </w:r>
    </w:p>
    <w:sectPr w:rsidR="008A7717" w:rsidRPr="003C73F4" w:rsidSect="003C73F4">
      <w:footerReference w:type="even" r:id="rId7"/>
      <w:footerReference w:type="default" r:id="rId8"/>
      <w:pgSz w:w="11906" w:h="16838"/>
      <w:pgMar w:top="1758" w:right="1531" w:bottom="1588" w:left="1531"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21827" w:rsidRDefault="00121827" w:rsidP="007D0AD1">
      <w:r>
        <w:separator/>
      </w:r>
    </w:p>
  </w:endnote>
  <w:endnote w:type="continuationSeparator" w:id="1">
    <w:p w:rsidR="00121827" w:rsidRDefault="00121827" w:rsidP="007D0AD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方正姚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仿宋">
    <w:panose1 w:val="02010600040101010101"/>
    <w:charset w:val="86"/>
    <w:family w:val="auto"/>
    <w:pitch w:val="variable"/>
    <w:sig w:usb0="00000287" w:usb1="080F0000" w:usb2="00000010" w:usb3="00000000" w:csb0="0004009F" w:csb1="00000000"/>
  </w:font>
  <w:font w:name="新宋体">
    <w:panose1 w:val="02010609030101010101"/>
    <w:charset w:val="86"/>
    <w:family w:val="modern"/>
    <w:pitch w:val="fixed"/>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F4" w:rsidRPr="003C73F4" w:rsidRDefault="003C73F4">
    <w:pPr>
      <w:pStyle w:val="a4"/>
      <w:rPr>
        <w:sz w:val="28"/>
        <w:szCs w:val="28"/>
      </w:rPr>
    </w:pPr>
    <w:r w:rsidRPr="003C73F4">
      <w:rPr>
        <w:rFonts w:hint="eastAsia"/>
        <w:color w:val="FFFFFF" w:themeColor="background1"/>
        <w:sz w:val="28"/>
        <w:szCs w:val="28"/>
      </w:rPr>
      <w:t>—</w:t>
    </w:r>
    <w:r w:rsidRPr="003C73F4">
      <w:rPr>
        <w:rFonts w:hint="eastAsia"/>
        <w:sz w:val="28"/>
        <w:szCs w:val="28"/>
      </w:rPr>
      <w:t>—</w:t>
    </w:r>
    <w:sdt>
      <w:sdtPr>
        <w:rPr>
          <w:sz w:val="28"/>
          <w:szCs w:val="28"/>
        </w:rPr>
        <w:id w:val="653951765"/>
        <w:docPartObj>
          <w:docPartGallery w:val="Page Numbers (Bottom of Page)"/>
          <w:docPartUnique/>
        </w:docPartObj>
      </w:sdtPr>
      <w:sdtContent>
        <w:r w:rsidR="00666B19" w:rsidRPr="003C73F4">
          <w:rPr>
            <w:sz w:val="28"/>
            <w:szCs w:val="28"/>
          </w:rPr>
          <w:fldChar w:fldCharType="begin"/>
        </w:r>
        <w:r w:rsidRPr="003C73F4">
          <w:rPr>
            <w:sz w:val="28"/>
            <w:szCs w:val="28"/>
          </w:rPr>
          <w:instrText>PAGE   \* MERGEFORMAT</w:instrText>
        </w:r>
        <w:r w:rsidR="00666B19" w:rsidRPr="003C73F4">
          <w:rPr>
            <w:sz w:val="28"/>
            <w:szCs w:val="28"/>
          </w:rPr>
          <w:fldChar w:fldCharType="separate"/>
        </w:r>
        <w:r w:rsidR="00346763" w:rsidRPr="00346763">
          <w:rPr>
            <w:noProof/>
            <w:sz w:val="28"/>
            <w:szCs w:val="28"/>
            <w:lang w:val="zh-CN"/>
          </w:rPr>
          <w:t>20</w:t>
        </w:r>
        <w:r w:rsidR="00666B19" w:rsidRPr="003C73F4">
          <w:rPr>
            <w:sz w:val="28"/>
            <w:szCs w:val="28"/>
          </w:rPr>
          <w:fldChar w:fldCharType="end"/>
        </w:r>
        <w:r>
          <w:rPr>
            <w:rFonts w:hint="eastAsia"/>
            <w:sz w:val="28"/>
            <w:szCs w:val="28"/>
          </w:rPr>
          <w:t>—</w:t>
        </w:r>
      </w:sdtContent>
    </w:sdt>
  </w:p>
  <w:p w:rsidR="00A73EB3" w:rsidRDefault="00121827" w:rsidP="00A73EB3">
    <w:pPr>
      <w:pStyle w:val="a4"/>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3F4" w:rsidRPr="003C73F4" w:rsidRDefault="003C73F4">
    <w:pPr>
      <w:pStyle w:val="a4"/>
      <w:jc w:val="right"/>
      <w:rPr>
        <w:sz w:val="28"/>
        <w:szCs w:val="28"/>
      </w:rPr>
    </w:pPr>
    <w:r w:rsidRPr="003C73F4">
      <w:rPr>
        <w:rFonts w:hint="eastAsia"/>
        <w:sz w:val="28"/>
        <w:szCs w:val="28"/>
      </w:rPr>
      <w:t>—</w:t>
    </w:r>
    <w:sdt>
      <w:sdtPr>
        <w:rPr>
          <w:sz w:val="28"/>
          <w:szCs w:val="28"/>
        </w:rPr>
        <w:id w:val="-230150919"/>
        <w:docPartObj>
          <w:docPartGallery w:val="Page Numbers (Bottom of Page)"/>
          <w:docPartUnique/>
        </w:docPartObj>
      </w:sdtPr>
      <w:sdtEndPr>
        <w:rPr>
          <w:color w:val="FFFFFF" w:themeColor="background1"/>
        </w:rPr>
      </w:sdtEndPr>
      <w:sdtContent>
        <w:r w:rsidR="00666B19" w:rsidRPr="003C73F4">
          <w:rPr>
            <w:sz w:val="28"/>
            <w:szCs w:val="28"/>
          </w:rPr>
          <w:fldChar w:fldCharType="begin"/>
        </w:r>
        <w:r w:rsidRPr="003C73F4">
          <w:rPr>
            <w:sz w:val="28"/>
            <w:szCs w:val="28"/>
          </w:rPr>
          <w:instrText>PAGE   \* MERGEFORMAT</w:instrText>
        </w:r>
        <w:r w:rsidR="00666B19" w:rsidRPr="003C73F4">
          <w:rPr>
            <w:sz w:val="28"/>
            <w:szCs w:val="28"/>
          </w:rPr>
          <w:fldChar w:fldCharType="separate"/>
        </w:r>
        <w:r w:rsidR="00346763" w:rsidRPr="00346763">
          <w:rPr>
            <w:noProof/>
            <w:sz w:val="28"/>
            <w:szCs w:val="28"/>
            <w:lang w:val="zh-CN"/>
          </w:rPr>
          <w:t>1</w:t>
        </w:r>
        <w:r w:rsidR="00666B19" w:rsidRPr="003C73F4">
          <w:rPr>
            <w:sz w:val="28"/>
            <w:szCs w:val="28"/>
          </w:rPr>
          <w:fldChar w:fldCharType="end"/>
        </w:r>
        <w:r w:rsidRPr="003C73F4">
          <w:rPr>
            <w:rFonts w:hint="eastAsia"/>
            <w:sz w:val="28"/>
            <w:szCs w:val="28"/>
          </w:rPr>
          <w:t>—</w:t>
        </w:r>
        <w:r w:rsidRPr="003C73F4">
          <w:rPr>
            <w:rFonts w:hint="eastAsia"/>
            <w:color w:val="FFFFFF" w:themeColor="background1"/>
            <w:sz w:val="28"/>
            <w:szCs w:val="28"/>
          </w:rPr>
          <w:t>—</w:t>
        </w:r>
      </w:sdtContent>
    </w:sdt>
  </w:p>
  <w:p w:rsidR="00A73EB3" w:rsidRDefault="00121827" w:rsidP="00A73EB3">
    <w:pPr>
      <w:pStyle w:val="a4"/>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21827" w:rsidRDefault="00121827" w:rsidP="007D0AD1">
      <w:r>
        <w:separator/>
      </w:r>
    </w:p>
  </w:footnote>
  <w:footnote w:type="continuationSeparator" w:id="1">
    <w:p w:rsidR="00121827" w:rsidRDefault="00121827" w:rsidP="007D0AD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436C0"/>
    <w:multiLevelType w:val="hybridMultilevel"/>
    <w:tmpl w:val="5DC854EC"/>
    <w:lvl w:ilvl="0" w:tplc="D8000364">
      <w:start w:val="1"/>
      <w:numFmt w:val="japaneseCounting"/>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
    <w:nsid w:val="045E40C6"/>
    <w:multiLevelType w:val="hybridMultilevel"/>
    <w:tmpl w:val="9264B36A"/>
    <w:lvl w:ilvl="0" w:tplc="FB50D1B4">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06DC4824"/>
    <w:multiLevelType w:val="hybridMultilevel"/>
    <w:tmpl w:val="A836C3A2"/>
    <w:lvl w:ilvl="0" w:tplc="5B96FF92">
      <w:start w:val="1"/>
      <w:numFmt w:val="japaneseCounting"/>
      <w:lvlText w:val="（%1）"/>
      <w:lvlJc w:val="left"/>
      <w:pPr>
        <w:ind w:left="1723" w:hanging="108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1A46E88"/>
    <w:multiLevelType w:val="hybridMultilevel"/>
    <w:tmpl w:val="FDC29636"/>
    <w:lvl w:ilvl="0" w:tplc="A0E283F0">
      <w:start w:val="1"/>
      <w:numFmt w:val="japaneseCounting"/>
      <w:lvlText w:val="（%1）"/>
      <w:lvlJc w:val="left"/>
      <w:pPr>
        <w:ind w:left="1720" w:hanging="108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29E57A96"/>
    <w:multiLevelType w:val="hybridMultilevel"/>
    <w:tmpl w:val="DF22B8A8"/>
    <w:lvl w:ilvl="0" w:tplc="1D2CA0A8">
      <w:start w:val="1"/>
      <w:numFmt w:val="japaneseCounting"/>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5">
    <w:nsid w:val="571757CC"/>
    <w:multiLevelType w:val="singleLevel"/>
    <w:tmpl w:val="571757CC"/>
    <w:lvl w:ilvl="0">
      <w:start w:val="6"/>
      <w:numFmt w:val="chineseCounting"/>
      <w:suff w:val="nothing"/>
      <w:lvlText w:val="%1、"/>
      <w:lvlJc w:val="left"/>
    </w:lvl>
  </w:abstractNum>
  <w:abstractNum w:abstractNumId="6">
    <w:nsid w:val="57175AD5"/>
    <w:multiLevelType w:val="singleLevel"/>
    <w:tmpl w:val="57175AD5"/>
    <w:lvl w:ilvl="0">
      <w:start w:val="8"/>
      <w:numFmt w:val="chineseCounting"/>
      <w:suff w:val="nothing"/>
      <w:lvlText w:val="%1、"/>
      <w:lvlJc w:val="left"/>
    </w:lvl>
  </w:abstractNum>
  <w:abstractNum w:abstractNumId="7">
    <w:nsid w:val="5718BC0B"/>
    <w:multiLevelType w:val="singleLevel"/>
    <w:tmpl w:val="5718BC0B"/>
    <w:lvl w:ilvl="0">
      <w:start w:val="3"/>
      <w:numFmt w:val="chineseCounting"/>
      <w:suff w:val="nothing"/>
      <w:lvlText w:val="%1、"/>
      <w:lvlJc w:val="left"/>
    </w:lvl>
  </w:abstractNum>
  <w:abstractNum w:abstractNumId="8">
    <w:nsid w:val="5BE063F7"/>
    <w:multiLevelType w:val="hybridMultilevel"/>
    <w:tmpl w:val="84D689FA"/>
    <w:lvl w:ilvl="0" w:tplc="32B21CBA">
      <w:start w:val="1"/>
      <w:numFmt w:val="japaneseCounting"/>
      <w:lvlText w:val="（%1）"/>
      <w:lvlJc w:val="left"/>
      <w:pPr>
        <w:ind w:left="1080" w:hanging="10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5C697826"/>
    <w:multiLevelType w:val="hybridMultilevel"/>
    <w:tmpl w:val="3D3462AC"/>
    <w:lvl w:ilvl="0" w:tplc="5B96FF92">
      <w:start w:val="1"/>
      <w:numFmt w:val="japaneseCounting"/>
      <w:lvlText w:val="（%1）"/>
      <w:lvlJc w:val="left"/>
      <w:pPr>
        <w:ind w:left="1723" w:hanging="108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10">
    <w:nsid w:val="686D6FCD"/>
    <w:multiLevelType w:val="hybridMultilevel"/>
    <w:tmpl w:val="898AE18C"/>
    <w:lvl w:ilvl="0" w:tplc="6BAC4222">
      <w:start w:val="1"/>
      <w:numFmt w:val="japaneseCounting"/>
      <w:lvlText w:val="（%1）"/>
      <w:lvlJc w:val="left"/>
      <w:pPr>
        <w:ind w:left="1931" w:hanging="1080"/>
      </w:pPr>
      <w:rPr>
        <w:rFonts w:hint="default"/>
      </w:rPr>
    </w:lvl>
    <w:lvl w:ilvl="1" w:tplc="04090019" w:tentative="1">
      <w:start w:val="1"/>
      <w:numFmt w:val="lowerLetter"/>
      <w:lvlText w:val="%2)"/>
      <w:lvlJc w:val="left"/>
      <w:pPr>
        <w:ind w:left="1691" w:hanging="420"/>
      </w:pPr>
    </w:lvl>
    <w:lvl w:ilvl="2" w:tplc="0409001B" w:tentative="1">
      <w:start w:val="1"/>
      <w:numFmt w:val="lowerRoman"/>
      <w:lvlText w:val="%3."/>
      <w:lvlJc w:val="right"/>
      <w:pPr>
        <w:ind w:left="2111" w:hanging="420"/>
      </w:pPr>
    </w:lvl>
    <w:lvl w:ilvl="3" w:tplc="0409000F" w:tentative="1">
      <w:start w:val="1"/>
      <w:numFmt w:val="decimal"/>
      <w:lvlText w:val="%4."/>
      <w:lvlJc w:val="left"/>
      <w:pPr>
        <w:ind w:left="2531" w:hanging="420"/>
      </w:pPr>
    </w:lvl>
    <w:lvl w:ilvl="4" w:tplc="04090019" w:tentative="1">
      <w:start w:val="1"/>
      <w:numFmt w:val="lowerLetter"/>
      <w:lvlText w:val="%5)"/>
      <w:lvlJc w:val="left"/>
      <w:pPr>
        <w:ind w:left="2951" w:hanging="420"/>
      </w:pPr>
    </w:lvl>
    <w:lvl w:ilvl="5" w:tplc="0409001B" w:tentative="1">
      <w:start w:val="1"/>
      <w:numFmt w:val="lowerRoman"/>
      <w:lvlText w:val="%6."/>
      <w:lvlJc w:val="right"/>
      <w:pPr>
        <w:ind w:left="3371" w:hanging="420"/>
      </w:pPr>
    </w:lvl>
    <w:lvl w:ilvl="6" w:tplc="0409000F" w:tentative="1">
      <w:start w:val="1"/>
      <w:numFmt w:val="decimal"/>
      <w:lvlText w:val="%7."/>
      <w:lvlJc w:val="left"/>
      <w:pPr>
        <w:ind w:left="3791" w:hanging="420"/>
      </w:pPr>
    </w:lvl>
    <w:lvl w:ilvl="7" w:tplc="04090019" w:tentative="1">
      <w:start w:val="1"/>
      <w:numFmt w:val="lowerLetter"/>
      <w:lvlText w:val="%8)"/>
      <w:lvlJc w:val="left"/>
      <w:pPr>
        <w:ind w:left="4211" w:hanging="420"/>
      </w:pPr>
    </w:lvl>
    <w:lvl w:ilvl="8" w:tplc="0409001B" w:tentative="1">
      <w:start w:val="1"/>
      <w:numFmt w:val="lowerRoman"/>
      <w:lvlText w:val="%9."/>
      <w:lvlJc w:val="right"/>
      <w:pPr>
        <w:ind w:left="4631" w:hanging="420"/>
      </w:pPr>
    </w:lvl>
  </w:abstractNum>
  <w:abstractNum w:abstractNumId="11">
    <w:nsid w:val="707A385C"/>
    <w:multiLevelType w:val="hybridMultilevel"/>
    <w:tmpl w:val="9FCCF2E4"/>
    <w:lvl w:ilvl="0" w:tplc="04FE020A">
      <w:start w:val="1"/>
      <w:numFmt w:val="japaneseCounting"/>
      <w:lvlText w:val="（%1）"/>
      <w:lvlJc w:val="left"/>
      <w:pPr>
        <w:ind w:left="1647" w:hanging="1080"/>
      </w:pPr>
      <w:rPr>
        <w:rFonts w:hint="default"/>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12">
    <w:nsid w:val="792419B0"/>
    <w:multiLevelType w:val="hybridMultilevel"/>
    <w:tmpl w:val="5D447FFA"/>
    <w:lvl w:ilvl="0" w:tplc="77C2D4C0">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11"/>
  </w:num>
  <w:num w:numId="2">
    <w:abstractNumId w:val="8"/>
  </w:num>
  <w:num w:numId="3">
    <w:abstractNumId w:val="4"/>
  </w:num>
  <w:num w:numId="4">
    <w:abstractNumId w:val="10"/>
  </w:num>
  <w:num w:numId="5">
    <w:abstractNumId w:val="5"/>
  </w:num>
  <w:num w:numId="6">
    <w:abstractNumId w:val="6"/>
  </w:num>
  <w:num w:numId="7">
    <w:abstractNumId w:val="12"/>
  </w:num>
  <w:num w:numId="8">
    <w:abstractNumId w:val="9"/>
  </w:num>
  <w:num w:numId="9">
    <w:abstractNumId w:val="7"/>
  </w:num>
  <w:num w:numId="10">
    <w:abstractNumId w:val="2"/>
  </w:num>
  <w:num w:numId="11">
    <w:abstractNumId w:val="0"/>
  </w:num>
  <w:num w:numId="12">
    <w:abstractNumId w:val="3"/>
  </w:num>
  <w:num w:numId="1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82A75"/>
    <w:rsid w:val="00092943"/>
    <w:rsid w:val="00121827"/>
    <w:rsid w:val="001758B9"/>
    <w:rsid w:val="00346763"/>
    <w:rsid w:val="003C5C0A"/>
    <w:rsid w:val="003C73F4"/>
    <w:rsid w:val="00465065"/>
    <w:rsid w:val="005312F1"/>
    <w:rsid w:val="005809EC"/>
    <w:rsid w:val="00652317"/>
    <w:rsid w:val="00666B19"/>
    <w:rsid w:val="00697A86"/>
    <w:rsid w:val="007D0AD1"/>
    <w:rsid w:val="00882A75"/>
    <w:rsid w:val="00896F96"/>
    <w:rsid w:val="008A6D9C"/>
    <w:rsid w:val="008E78DE"/>
    <w:rsid w:val="009B35BD"/>
    <w:rsid w:val="00A36935"/>
    <w:rsid w:val="00A869CE"/>
    <w:rsid w:val="00BA6FE2"/>
    <w:rsid w:val="00BB45CA"/>
    <w:rsid w:val="00C64989"/>
    <w:rsid w:val="00D62C30"/>
    <w:rsid w:val="00ED323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A7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0A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D0AD1"/>
    <w:rPr>
      <w:rFonts w:ascii="Times New Roman" w:eastAsia="宋体" w:hAnsi="Times New Roman" w:cs="Times New Roman"/>
      <w:sz w:val="18"/>
      <w:szCs w:val="18"/>
    </w:rPr>
  </w:style>
  <w:style w:type="paragraph" w:styleId="a4">
    <w:name w:val="footer"/>
    <w:basedOn w:val="a"/>
    <w:link w:val="Char0"/>
    <w:uiPriority w:val="99"/>
    <w:unhideWhenUsed/>
    <w:rsid w:val="007D0AD1"/>
    <w:pPr>
      <w:tabs>
        <w:tab w:val="center" w:pos="4153"/>
        <w:tab w:val="right" w:pos="8306"/>
      </w:tabs>
      <w:snapToGrid w:val="0"/>
      <w:jc w:val="left"/>
    </w:pPr>
    <w:rPr>
      <w:sz w:val="18"/>
      <w:szCs w:val="18"/>
    </w:rPr>
  </w:style>
  <w:style w:type="character" w:customStyle="1" w:styleId="Char0">
    <w:name w:val="页脚 Char"/>
    <w:basedOn w:val="a0"/>
    <w:link w:val="a4"/>
    <w:uiPriority w:val="99"/>
    <w:rsid w:val="007D0AD1"/>
    <w:rPr>
      <w:rFonts w:ascii="Times New Roman" w:eastAsia="宋体" w:hAnsi="Times New Roman" w:cs="Times New Roman"/>
      <w:sz w:val="18"/>
      <w:szCs w:val="18"/>
    </w:rPr>
  </w:style>
  <w:style w:type="character" w:styleId="a5">
    <w:name w:val="page number"/>
    <w:basedOn w:val="a0"/>
    <w:rsid w:val="007D0AD1"/>
  </w:style>
  <w:style w:type="paragraph" w:styleId="a6">
    <w:name w:val="Balloon Text"/>
    <w:basedOn w:val="a"/>
    <w:link w:val="Char1"/>
    <w:uiPriority w:val="99"/>
    <w:semiHidden/>
    <w:unhideWhenUsed/>
    <w:rsid w:val="005809EC"/>
    <w:rPr>
      <w:sz w:val="18"/>
      <w:szCs w:val="18"/>
    </w:rPr>
  </w:style>
  <w:style w:type="character" w:customStyle="1" w:styleId="Char1">
    <w:name w:val="批注框文本 Char"/>
    <w:basedOn w:val="a0"/>
    <w:link w:val="a6"/>
    <w:uiPriority w:val="99"/>
    <w:semiHidden/>
    <w:rsid w:val="005809EC"/>
    <w:rPr>
      <w:rFonts w:ascii="Times New Roman" w:eastAsia="宋体" w:hAnsi="Times New Roman" w:cs="Times New Roman"/>
      <w:sz w:val="18"/>
      <w:szCs w:val="18"/>
    </w:rPr>
  </w:style>
  <w:style w:type="paragraph" w:customStyle="1" w:styleId="p17">
    <w:name w:val="p17"/>
    <w:basedOn w:val="a"/>
    <w:qFormat/>
    <w:rsid w:val="005809EC"/>
    <w:pPr>
      <w:widowControl/>
      <w:jc w:val="left"/>
    </w:pPr>
    <w:rPr>
      <w:rFonts w:ascii="宋体" w:hAnsi="宋体" w:cs="宋体"/>
      <w:kern w:val="0"/>
      <w:sz w:val="24"/>
    </w:rPr>
  </w:style>
  <w:style w:type="paragraph" w:styleId="a7">
    <w:name w:val="List Paragraph"/>
    <w:basedOn w:val="a"/>
    <w:uiPriority w:val="34"/>
    <w:qFormat/>
    <w:rsid w:val="005809EC"/>
    <w:pPr>
      <w:ind w:firstLineChars="200" w:firstLine="420"/>
    </w:pPr>
    <w:rPr>
      <w:rFonts w:ascii="Calibri" w:hAnsi="Calibri"/>
      <w:szCs w:val="22"/>
    </w:rPr>
  </w:style>
  <w:style w:type="paragraph" w:styleId="a8">
    <w:name w:val="Normal (Web)"/>
    <w:basedOn w:val="a"/>
    <w:rsid w:val="005809EC"/>
    <w:pPr>
      <w:widowControl/>
      <w:spacing w:before="100" w:beforeAutospacing="1" w:after="100" w:afterAutospacing="1"/>
      <w:jc w:val="left"/>
    </w:pPr>
    <w:rPr>
      <w:rFonts w:ascii="宋体" w:hAnsi="宋体" w:cs="宋体"/>
      <w:kern w:val="0"/>
      <w:sz w:val="24"/>
    </w:rPr>
  </w:style>
  <w:style w:type="paragraph" w:customStyle="1" w:styleId="1">
    <w:name w:val="列出段落1"/>
    <w:basedOn w:val="a"/>
    <w:uiPriority w:val="34"/>
    <w:qFormat/>
    <w:rsid w:val="005809EC"/>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2A75"/>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D0AD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D0AD1"/>
    <w:rPr>
      <w:rFonts w:ascii="Times New Roman" w:eastAsia="宋体" w:hAnsi="Times New Roman" w:cs="Times New Roman"/>
      <w:sz w:val="18"/>
      <w:szCs w:val="18"/>
    </w:rPr>
  </w:style>
  <w:style w:type="paragraph" w:styleId="a4">
    <w:name w:val="footer"/>
    <w:basedOn w:val="a"/>
    <w:link w:val="Char0"/>
    <w:uiPriority w:val="99"/>
    <w:unhideWhenUsed/>
    <w:rsid w:val="007D0AD1"/>
    <w:pPr>
      <w:tabs>
        <w:tab w:val="center" w:pos="4153"/>
        <w:tab w:val="right" w:pos="8306"/>
      </w:tabs>
      <w:snapToGrid w:val="0"/>
      <w:jc w:val="left"/>
    </w:pPr>
    <w:rPr>
      <w:sz w:val="18"/>
      <w:szCs w:val="18"/>
    </w:rPr>
  </w:style>
  <w:style w:type="character" w:customStyle="1" w:styleId="Char0">
    <w:name w:val="页脚 Char"/>
    <w:basedOn w:val="a0"/>
    <w:link w:val="a4"/>
    <w:uiPriority w:val="99"/>
    <w:rsid w:val="007D0AD1"/>
    <w:rPr>
      <w:rFonts w:ascii="Times New Roman" w:eastAsia="宋体" w:hAnsi="Times New Roman" w:cs="Times New Roman"/>
      <w:sz w:val="18"/>
      <w:szCs w:val="18"/>
    </w:rPr>
  </w:style>
  <w:style w:type="character" w:styleId="a5">
    <w:name w:val="page number"/>
    <w:basedOn w:val="a0"/>
    <w:rsid w:val="007D0AD1"/>
  </w:style>
  <w:style w:type="paragraph" w:styleId="a6">
    <w:name w:val="Balloon Text"/>
    <w:basedOn w:val="a"/>
    <w:link w:val="Char1"/>
    <w:uiPriority w:val="99"/>
    <w:semiHidden/>
    <w:unhideWhenUsed/>
    <w:rsid w:val="005809EC"/>
    <w:rPr>
      <w:sz w:val="18"/>
      <w:szCs w:val="18"/>
    </w:rPr>
  </w:style>
  <w:style w:type="character" w:customStyle="1" w:styleId="Char1">
    <w:name w:val="批注框文本 Char"/>
    <w:basedOn w:val="a0"/>
    <w:link w:val="a6"/>
    <w:uiPriority w:val="99"/>
    <w:semiHidden/>
    <w:rsid w:val="005809EC"/>
    <w:rPr>
      <w:rFonts w:ascii="Times New Roman" w:eastAsia="宋体" w:hAnsi="Times New Roman" w:cs="Times New Roman"/>
      <w:sz w:val="18"/>
      <w:szCs w:val="18"/>
    </w:rPr>
  </w:style>
  <w:style w:type="paragraph" w:customStyle="1" w:styleId="p17">
    <w:name w:val="p17"/>
    <w:basedOn w:val="a"/>
    <w:qFormat/>
    <w:rsid w:val="005809EC"/>
    <w:pPr>
      <w:widowControl/>
      <w:jc w:val="left"/>
    </w:pPr>
    <w:rPr>
      <w:rFonts w:ascii="宋体" w:hAnsi="宋体" w:cs="宋体"/>
      <w:kern w:val="0"/>
      <w:sz w:val="24"/>
    </w:rPr>
  </w:style>
  <w:style w:type="paragraph" w:styleId="a7">
    <w:name w:val="List Paragraph"/>
    <w:basedOn w:val="a"/>
    <w:uiPriority w:val="34"/>
    <w:qFormat/>
    <w:rsid w:val="005809EC"/>
    <w:pPr>
      <w:ind w:firstLineChars="200" w:firstLine="420"/>
    </w:pPr>
    <w:rPr>
      <w:rFonts w:ascii="Calibri" w:hAnsi="Calibri"/>
      <w:szCs w:val="22"/>
    </w:rPr>
  </w:style>
  <w:style w:type="paragraph" w:styleId="a8">
    <w:name w:val="Normal (Web)"/>
    <w:basedOn w:val="a"/>
    <w:rsid w:val="005809EC"/>
    <w:pPr>
      <w:widowControl/>
      <w:spacing w:before="100" w:beforeAutospacing="1" w:after="100" w:afterAutospacing="1"/>
      <w:jc w:val="left"/>
    </w:pPr>
    <w:rPr>
      <w:rFonts w:ascii="宋体" w:hAnsi="宋体" w:cs="宋体"/>
      <w:kern w:val="0"/>
      <w:sz w:val="24"/>
    </w:rPr>
  </w:style>
  <w:style w:type="paragraph" w:customStyle="1" w:styleId="1">
    <w:name w:val="列出段落1"/>
    <w:basedOn w:val="a"/>
    <w:uiPriority w:val="34"/>
    <w:qFormat/>
    <w:rsid w:val="005809EC"/>
    <w:pPr>
      <w:ind w:firstLineChars="200" w:firstLine="420"/>
    </w:pPr>
    <w:rPr>
      <w:rFonts w:ascii="Calibri" w:hAnsi="Calibri"/>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1653</Words>
  <Characters>9424</Characters>
  <Application>Microsoft Office Word</Application>
  <DocSecurity>0</DocSecurity>
  <Lines>78</Lines>
  <Paragraphs>22</Paragraphs>
  <ScaleCrop>false</ScaleCrop>
  <Company>CFDA</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刘萌</dc:creator>
  <cp:lastModifiedBy>wxl</cp:lastModifiedBy>
  <cp:revision>3</cp:revision>
  <cp:lastPrinted>2016-04-25T08:28:00Z</cp:lastPrinted>
  <dcterms:created xsi:type="dcterms:W3CDTF">2016-04-25T09:09:00Z</dcterms:created>
  <dcterms:modified xsi:type="dcterms:W3CDTF">2016-04-25T10:47:00Z</dcterms:modified>
</cp:coreProperties>
</file>