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E57" w:rsidRDefault="00DE7E57" w:rsidP="00DE7E57">
      <w:pPr>
        <w:tabs>
          <w:tab w:val="left" w:pos="7200"/>
          <w:tab w:val="left" w:pos="7380"/>
          <w:tab w:val="left" w:pos="7560"/>
        </w:tabs>
        <w:spacing w:line="600" w:lineRule="exact"/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附件2</w:t>
      </w:r>
    </w:p>
    <w:p w:rsidR="00DE7E57" w:rsidRDefault="00DE7E57" w:rsidP="00DE7E57">
      <w:pPr>
        <w:spacing w:line="400" w:lineRule="exact"/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DE7E57" w:rsidRDefault="00DE7E57" w:rsidP="00DE7E57">
      <w:pPr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国家医疗器械抽检（标识标签说明书等项目）不符合标准规定产品名单</w:t>
      </w:r>
    </w:p>
    <w:p w:rsidR="00DE7E57" w:rsidRPr="006252B9" w:rsidRDefault="00DE7E57" w:rsidP="00DE7E57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24"/>
        </w:rPr>
      </w:pPr>
    </w:p>
    <w:tbl>
      <w:tblPr>
        <w:tblW w:w="153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900"/>
        <w:gridCol w:w="1755"/>
        <w:gridCol w:w="1873"/>
        <w:gridCol w:w="1828"/>
        <w:gridCol w:w="1475"/>
        <w:gridCol w:w="1978"/>
        <w:gridCol w:w="1735"/>
        <w:gridCol w:w="1581"/>
        <w:gridCol w:w="2184"/>
      </w:tblGrid>
      <w:tr w:rsidR="00DE7E57" w:rsidTr="002B3352">
        <w:trPr>
          <w:trHeight w:val="480"/>
          <w:tblHeader/>
          <w:jc w:val="center"/>
        </w:trPr>
        <w:tc>
          <w:tcPr>
            <w:tcW w:w="800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559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664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624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310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757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生产日期/批号/</w:t>
            </w:r>
          </w:p>
          <w:p w:rsidR="00DE7E57" w:rsidRDefault="00DE7E57" w:rsidP="002B3352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541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404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1940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不符合标准规定项</w:t>
            </w:r>
          </w:p>
        </w:tc>
      </w:tr>
      <w:tr w:rsidR="00DE7E57" w:rsidTr="002B3352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66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上饶市科健医疗器械有限公司</w:t>
            </w:r>
          </w:p>
        </w:tc>
        <w:tc>
          <w:tcPr>
            <w:tcW w:w="162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吉芮医疗器械（上海）有限公司</w:t>
            </w:r>
          </w:p>
        </w:tc>
        <w:tc>
          <w:tcPr>
            <w:tcW w:w="1310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JRWD302</w:t>
            </w:r>
          </w:p>
        </w:tc>
        <w:tc>
          <w:tcPr>
            <w:tcW w:w="1757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1702760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140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1940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设备或设备部件的外部标记</w:t>
            </w:r>
          </w:p>
        </w:tc>
      </w:tr>
      <w:tr w:rsidR="00DE7E57" w:rsidTr="002B3352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66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广州市康翔医疗器械有限公司</w:t>
            </w:r>
          </w:p>
        </w:tc>
        <w:tc>
          <w:tcPr>
            <w:tcW w:w="162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湖州康德医疗器械有限公司</w:t>
            </w:r>
          </w:p>
        </w:tc>
        <w:tc>
          <w:tcPr>
            <w:tcW w:w="1310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KP-10.3S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2016.12.02</w:t>
            </w:r>
            <w:r>
              <w:rPr>
                <w:sz w:val="20"/>
                <w:szCs w:val="20"/>
              </w:rPr>
              <w:br/>
              <w:t>HP16-000347</w:t>
            </w:r>
            <w:r>
              <w:rPr>
                <w:sz w:val="20"/>
                <w:szCs w:val="20"/>
              </w:rPr>
              <w:t xml:space="preserve">　　</w:t>
            </w:r>
          </w:p>
        </w:tc>
        <w:tc>
          <w:tcPr>
            <w:tcW w:w="1541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404" w:type="dxa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  <w:tc>
          <w:tcPr>
            <w:tcW w:w="1940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设备或设备部件的外部标记</w:t>
            </w:r>
          </w:p>
        </w:tc>
      </w:tr>
      <w:tr w:rsidR="00DE7E57" w:rsidTr="002B3352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66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广东凯洋医疗科技集团有限公司</w:t>
            </w:r>
          </w:p>
        </w:tc>
        <w:tc>
          <w:tcPr>
            <w:tcW w:w="162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广东凯洋医疗科技集团有限公司</w:t>
            </w:r>
          </w:p>
        </w:tc>
        <w:tc>
          <w:tcPr>
            <w:tcW w:w="1310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KY110A 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17.W03-21</w:t>
            </w:r>
            <w:r>
              <w:rPr>
                <w:sz w:val="20"/>
                <w:szCs w:val="20"/>
              </w:rPr>
              <w:br/>
              <w:t>KY6309257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404" w:type="dxa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  <w:tc>
          <w:tcPr>
            <w:tcW w:w="1940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设备或设备部件的外部标记</w:t>
            </w:r>
          </w:p>
        </w:tc>
      </w:tr>
      <w:tr w:rsidR="00DE7E57" w:rsidTr="002B3352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电动轮椅车　</w:t>
            </w:r>
          </w:p>
        </w:tc>
        <w:tc>
          <w:tcPr>
            <w:tcW w:w="166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河南省淇隆商贸有限公司</w:t>
            </w:r>
          </w:p>
        </w:tc>
        <w:tc>
          <w:tcPr>
            <w:tcW w:w="162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贝珍医疗器械（上海）有限公司</w:t>
            </w:r>
          </w:p>
        </w:tc>
        <w:tc>
          <w:tcPr>
            <w:tcW w:w="1310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BZ-6401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20150203</w:t>
            </w:r>
          </w:p>
        </w:tc>
        <w:tc>
          <w:tcPr>
            <w:tcW w:w="1541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140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  <w:tc>
          <w:tcPr>
            <w:tcW w:w="1940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设备或设备部件的外部标记</w:t>
            </w:r>
          </w:p>
        </w:tc>
      </w:tr>
      <w:tr w:rsidR="00DE7E57" w:rsidTr="002B3352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呼吸机　</w:t>
            </w:r>
          </w:p>
        </w:tc>
        <w:tc>
          <w:tcPr>
            <w:tcW w:w="166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法液空医疗用品（北京）有限公司医用设备分公司</w:t>
            </w:r>
          </w:p>
        </w:tc>
        <w:tc>
          <w:tcPr>
            <w:tcW w:w="162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Air Liquide Medical Systems S.A.</w:t>
            </w:r>
          </w:p>
        </w:tc>
        <w:tc>
          <w:tcPr>
            <w:tcW w:w="1310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EXTEND XT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2016-10</w:t>
            </w:r>
            <w:r>
              <w:rPr>
                <w:sz w:val="20"/>
                <w:szCs w:val="20"/>
              </w:rPr>
              <w:br/>
              <w:t>2754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40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中央军委后勤保障部卫生局药品仪器检验所</w:t>
            </w:r>
          </w:p>
        </w:tc>
        <w:tc>
          <w:tcPr>
            <w:tcW w:w="1940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设备或设备部件的外部标记（</w:t>
            </w:r>
            <w:r>
              <w:rPr>
                <w:sz w:val="20"/>
                <w:szCs w:val="20"/>
              </w:rPr>
              <w:t>GB9706.1-2007</w:t>
            </w:r>
            <w:r>
              <w:rPr>
                <w:sz w:val="20"/>
                <w:szCs w:val="20"/>
              </w:rPr>
              <w:t>）</w:t>
            </w:r>
            <w:r>
              <w:rPr>
                <w:rFonts w:hint="eastAsia"/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控制器和仪表的标记</w:t>
            </w:r>
          </w:p>
        </w:tc>
      </w:tr>
      <w:tr w:rsidR="00DE7E57" w:rsidTr="002B3352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呼吸机　</w:t>
            </w:r>
          </w:p>
        </w:tc>
        <w:tc>
          <w:tcPr>
            <w:tcW w:w="166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德尔格医疗设备（上海）有限公司</w:t>
            </w:r>
          </w:p>
        </w:tc>
        <w:tc>
          <w:tcPr>
            <w:tcW w:w="162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Draege Medical GmbH</w:t>
            </w:r>
          </w:p>
        </w:tc>
        <w:tc>
          <w:tcPr>
            <w:tcW w:w="1310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Savina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2014-2</w:t>
            </w:r>
            <w:r>
              <w:rPr>
                <w:sz w:val="20"/>
                <w:szCs w:val="20"/>
              </w:rPr>
              <w:br/>
              <w:t>ASFA-0113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40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上海市医疗器械检测所</w:t>
            </w:r>
          </w:p>
        </w:tc>
        <w:tc>
          <w:tcPr>
            <w:tcW w:w="1940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控制器和仪表的标记</w:t>
            </w:r>
          </w:p>
        </w:tc>
      </w:tr>
      <w:tr w:rsidR="00DE7E57" w:rsidTr="002B3352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射频发生器　</w:t>
            </w:r>
          </w:p>
        </w:tc>
        <w:tc>
          <w:tcPr>
            <w:tcW w:w="166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波科国际医疗贸易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上海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162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波士顿科学公司</w:t>
            </w:r>
          </w:p>
        </w:tc>
        <w:tc>
          <w:tcPr>
            <w:tcW w:w="1310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M001262210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21214017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140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  <w:tc>
          <w:tcPr>
            <w:tcW w:w="1940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设备或设备部件的外部标记</w:t>
            </w:r>
            <w:r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>GB 9706.1-2007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DE7E57" w:rsidTr="002B3352">
        <w:trPr>
          <w:trHeight w:val="825"/>
          <w:jc w:val="center"/>
        </w:trPr>
        <w:tc>
          <w:tcPr>
            <w:tcW w:w="800" w:type="dxa"/>
            <w:shd w:val="clear" w:color="auto" w:fill="FFFFFF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1559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电子血压计　</w:t>
            </w:r>
          </w:p>
        </w:tc>
        <w:tc>
          <w:tcPr>
            <w:tcW w:w="166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优盛医疗电子（上海）有限公司</w:t>
            </w:r>
          </w:p>
        </w:tc>
        <w:tc>
          <w:tcPr>
            <w:tcW w:w="162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优盛医疗电子（上海）有限公司</w:t>
            </w:r>
          </w:p>
        </w:tc>
        <w:tc>
          <w:tcPr>
            <w:tcW w:w="1310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AB701f</w:t>
            </w:r>
            <w:r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757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20170513</w:t>
            </w:r>
            <w:r>
              <w:rPr>
                <w:sz w:val="20"/>
                <w:szCs w:val="20"/>
              </w:rPr>
              <w:br/>
              <w:t>1705000220</w:t>
            </w:r>
          </w:p>
        </w:tc>
        <w:tc>
          <w:tcPr>
            <w:tcW w:w="1541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404" w:type="dxa"/>
            <w:vAlign w:val="center"/>
          </w:tcPr>
          <w:p w:rsidR="00DE7E57" w:rsidRDefault="00DE7E57" w:rsidP="002B33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中央军委后勤保障部卫生局药品仪器检验所</w:t>
            </w:r>
          </w:p>
        </w:tc>
        <w:tc>
          <w:tcPr>
            <w:tcW w:w="1940" w:type="dxa"/>
            <w:vAlign w:val="center"/>
          </w:tcPr>
          <w:p w:rsidR="00DE7E57" w:rsidRDefault="00DE7E57" w:rsidP="002B3352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说明书</w:t>
            </w:r>
          </w:p>
        </w:tc>
      </w:tr>
    </w:tbl>
    <w:p w:rsidR="003B4D94" w:rsidRDefault="003B4D94" w:rsidP="008E3E68">
      <w:pPr>
        <w:tabs>
          <w:tab w:val="left" w:pos="7200"/>
          <w:tab w:val="left" w:pos="7380"/>
          <w:tab w:val="left" w:pos="7560"/>
        </w:tabs>
        <w:spacing w:line="600" w:lineRule="exact"/>
      </w:pPr>
      <w:bookmarkStart w:id="0" w:name="_GoBack"/>
      <w:bookmarkEnd w:id="0"/>
    </w:p>
    <w:sectPr w:rsidR="003B4D94" w:rsidSect="00B65D9B">
      <w:footerReference w:type="even" r:id="rId7"/>
      <w:footerReference w:type="default" r:id="rId8"/>
      <w:pgSz w:w="16838" w:h="11906" w:orient="landscape" w:code="9"/>
      <w:pgMar w:top="1191" w:right="1021" w:bottom="907" w:left="1021" w:header="851" w:footer="1134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69E6" w:rsidRDefault="000D69E6" w:rsidP="004C7728">
      <w:r>
        <w:separator/>
      </w:r>
    </w:p>
  </w:endnote>
  <w:endnote w:type="continuationSeparator" w:id="1">
    <w:p w:rsidR="000D69E6" w:rsidRDefault="000D69E6" w:rsidP="004C7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Default="000D69E6" w:rsidP="00A24E9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9C" w:rsidRPr="00A24E9C" w:rsidRDefault="000D69E6" w:rsidP="00A24E9C">
    <w:pPr>
      <w:pStyle w:val="a5"/>
      <w:wordWrap w:val="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69E6" w:rsidRDefault="000D69E6" w:rsidP="004C7728">
      <w:r>
        <w:separator/>
      </w:r>
    </w:p>
  </w:footnote>
  <w:footnote w:type="continuationSeparator" w:id="1">
    <w:p w:rsidR="000D69E6" w:rsidRDefault="000D69E6" w:rsidP="004C77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9036"/>
    <w:multiLevelType w:val="singleLevel"/>
    <w:tmpl w:val="37EA903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0BC3"/>
    <w:rsid w:val="000D69E6"/>
    <w:rsid w:val="003B4D94"/>
    <w:rsid w:val="003F0BC3"/>
    <w:rsid w:val="004B0EC0"/>
    <w:rsid w:val="004C7728"/>
    <w:rsid w:val="00551CBC"/>
    <w:rsid w:val="008E3E68"/>
    <w:rsid w:val="009903F7"/>
    <w:rsid w:val="00DE7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E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rsid w:val="00DE7E57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DE7E5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uiPriority w:val="99"/>
    <w:semiHidden/>
    <w:qFormat/>
    <w:rsid w:val="00DE7E57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DE7E5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DE7E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DE7E57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DE7E57"/>
  </w:style>
  <w:style w:type="paragraph" w:styleId="a7">
    <w:name w:val="header"/>
    <w:basedOn w:val="a"/>
    <w:link w:val="Char2"/>
    <w:uiPriority w:val="99"/>
    <w:qFormat/>
    <w:rsid w:val="00DE7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sid w:val="00DE7E57"/>
    <w:rPr>
      <w:rFonts w:ascii="Times New Roman" w:eastAsia="宋体" w:hAnsi="Times New Roman" w:cs="Times New Roman"/>
      <w:sz w:val="18"/>
      <w:szCs w:val="18"/>
    </w:rPr>
  </w:style>
  <w:style w:type="character" w:styleId="a8">
    <w:name w:val="Hyperlink"/>
    <w:uiPriority w:val="99"/>
    <w:unhideWhenUsed/>
    <w:qFormat/>
    <w:rsid w:val="00DE7E57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DE7E57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DE7E57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DE7E57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E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rsid w:val="00DE7E57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DE7E5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uiPriority w:val="99"/>
    <w:semiHidden/>
    <w:qFormat/>
    <w:rsid w:val="00DE7E57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DE7E5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DE7E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DE7E57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DE7E57"/>
  </w:style>
  <w:style w:type="paragraph" w:styleId="a7">
    <w:name w:val="header"/>
    <w:basedOn w:val="a"/>
    <w:link w:val="Char2"/>
    <w:uiPriority w:val="99"/>
    <w:qFormat/>
    <w:rsid w:val="00DE7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sid w:val="00DE7E57"/>
    <w:rPr>
      <w:rFonts w:ascii="Times New Roman" w:eastAsia="宋体" w:hAnsi="Times New Roman" w:cs="Times New Roman"/>
      <w:sz w:val="18"/>
      <w:szCs w:val="18"/>
    </w:rPr>
  </w:style>
  <w:style w:type="character" w:styleId="a8">
    <w:name w:val="Hyperlink"/>
    <w:uiPriority w:val="99"/>
    <w:unhideWhenUsed/>
    <w:qFormat/>
    <w:rsid w:val="00DE7E57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DE7E57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DE7E57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DE7E57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DE7E57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DE7E57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868</Characters>
  <Application>Microsoft Office Word</Application>
  <DocSecurity>0</DocSecurity>
  <Lines>7</Lines>
  <Paragraphs>2</Paragraphs>
  <ScaleCrop>false</ScaleCrop>
  <Company>CFDA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杜茗勋</dc:creator>
  <cp:keywords/>
  <dc:description/>
  <cp:lastModifiedBy>wxl</cp:lastModifiedBy>
  <cp:revision>2</cp:revision>
  <dcterms:created xsi:type="dcterms:W3CDTF">2018-09-20T09:54:00Z</dcterms:created>
  <dcterms:modified xsi:type="dcterms:W3CDTF">2018-09-20T09:54:00Z</dcterms:modified>
</cp:coreProperties>
</file>