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256D" w:rsidRDefault="00B4256D" w:rsidP="00B4256D">
      <w:pPr>
        <w:ind w:firstLineChars="150" w:firstLine="480"/>
        <w:rPr>
          <w:rFonts w:ascii="黑体" w:eastAsia="黑体"/>
          <w:sz w:val="32"/>
          <w:szCs w:val="32"/>
        </w:rPr>
      </w:pPr>
      <w:bookmarkStart w:id="0" w:name="_GoBack"/>
      <w:r w:rsidRPr="00AD62AD">
        <w:rPr>
          <w:rFonts w:ascii="黑体" w:eastAsia="黑体" w:hint="eastAsia"/>
          <w:sz w:val="32"/>
          <w:szCs w:val="32"/>
        </w:rPr>
        <w:t>附</w:t>
      </w:r>
      <w:bookmarkEnd w:id="0"/>
      <w:r w:rsidRPr="00AD62AD">
        <w:rPr>
          <w:rFonts w:ascii="黑体" w:eastAsia="黑体" w:hint="eastAsia"/>
          <w:sz w:val="32"/>
          <w:szCs w:val="32"/>
        </w:rPr>
        <w:t>件</w:t>
      </w:r>
    </w:p>
    <w:p w:rsidR="00B4256D" w:rsidRPr="00572EC9" w:rsidRDefault="00B4256D" w:rsidP="00B4256D">
      <w:pPr>
        <w:spacing w:beforeLines="50" w:before="156" w:afterLines="50" w:after="156"/>
        <w:jc w:val="center"/>
        <w:rPr>
          <w:sz w:val="44"/>
          <w:szCs w:val="44"/>
        </w:rPr>
      </w:pPr>
      <w:r w:rsidRPr="00572EC9">
        <w:rPr>
          <w:rFonts w:eastAsia="方正小标宋简体"/>
          <w:sz w:val="44"/>
          <w:szCs w:val="44"/>
        </w:rPr>
        <w:t>检出苏丹红</w:t>
      </w:r>
      <w:r w:rsidRPr="00572EC9">
        <w:rPr>
          <w:rFonts w:eastAsia="方正小标宋简体" w:hint="eastAsia"/>
          <w:sz w:val="44"/>
          <w:szCs w:val="44"/>
        </w:rPr>
        <w:t>和</w:t>
      </w:r>
      <w:r w:rsidRPr="00572EC9">
        <w:rPr>
          <w:rFonts w:eastAsia="方正小标宋简体"/>
          <w:sz w:val="44"/>
          <w:szCs w:val="44"/>
        </w:rPr>
        <w:t>松香酸的药品名单</w:t>
      </w:r>
    </w:p>
    <w:tbl>
      <w:tblPr>
        <w:tblW w:w="13563" w:type="dxa"/>
        <w:jc w:val="center"/>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2007"/>
        <w:gridCol w:w="2286"/>
        <w:gridCol w:w="1240"/>
        <w:gridCol w:w="1240"/>
        <w:gridCol w:w="2928"/>
        <w:gridCol w:w="1409"/>
        <w:gridCol w:w="1307"/>
      </w:tblGrid>
      <w:tr w:rsidR="00B4256D" w:rsidRPr="00DB6696" w:rsidTr="00CE2AC4">
        <w:trPr>
          <w:trHeight w:val="403"/>
          <w:tblHeader/>
          <w:jc w:val="center"/>
        </w:trPr>
        <w:tc>
          <w:tcPr>
            <w:tcW w:w="1146" w:type="dxa"/>
            <w:shd w:val="clear" w:color="auto" w:fill="auto"/>
            <w:vAlign w:val="center"/>
            <w:hideMark/>
          </w:tcPr>
          <w:p w:rsidR="00B4256D" w:rsidRPr="00DB6696" w:rsidRDefault="00B4256D" w:rsidP="00CE2AC4">
            <w:pPr>
              <w:widowControl/>
              <w:jc w:val="center"/>
              <w:rPr>
                <w:b/>
                <w:color w:val="000000"/>
                <w:kern w:val="0"/>
              </w:rPr>
            </w:pPr>
            <w:r w:rsidRPr="00DB6696">
              <w:rPr>
                <w:b/>
                <w:color w:val="000000"/>
                <w:kern w:val="0"/>
              </w:rPr>
              <w:t>药品品名</w:t>
            </w:r>
          </w:p>
        </w:tc>
        <w:tc>
          <w:tcPr>
            <w:tcW w:w="2007" w:type="dxa"/>
            <w:shd w:val="clear" w:color="auto" w:fill="auto"/>
            <w:vAlign w:val="center"/>
            <w:hideMark/>
          </w:tcPr>
          <w:p w:rsidR="00B4256D" w:rsidRPr="00DB6696" w:rsidRDefault="00B4256D" w:rsidP="00CE2AC4">
            <w:pPr>
              <w:widowControl/>
              <w:jc w:val="center"/>
              <w:rPr>
                <w:b/>
                <w:color w:val="000000"/>
                <w:kern w:val="0"/>
              </w:rPr>
            </w:pPr>
            <w:r w:rsidRPr="00DB6696">
              <w:rPr>
                <w:b/>
                <w:color w:val="000000"/>
                <w:kern w:val="0"/>
              </w:rPr>
              <w:t>标示生产企业</w:t>
            </w:r>
          </w:p>
        </w:tc>
        <w:tc>
          <w:tcPr>
            <w:tcW w:w="2286" w:type="dxa"/>
            <w:vAlign w:val="center"/>
          </w:tcPr>
          <w:p w:rsidR="00B4256D" w:rsidRPr="00DB6696" w:rsidRDefault="00B4256D" w:rsidP="00CE2AC4">
            <w:pPr>
              <w:widowControl/>
              <w:jc w:val="center"/>
              <w:rPr>
                <w:b/>
                <w:color w:val="000000"/>
                <w:kern w:val="0"/>
              </w:rPr>
            </w:pPr>
            <w:r>
              <w:rPr>
                <w:rFonts w:hint="eastAsia"/>
                <w:b/>
                <w:color w:val="000000"/>
                <w:kern w:val="0"/>
              </w:rPr>
              <w:t>注册（生产）地址</w:t>
            </w:r>
          </w:p>
        </w:tc>
        <w:tc>
          <w:tcPr>
            <w:tcW w:w="1240" w:type="dxa"/>
            <w:vAlign w:val="center"/>
          </w:tcPr>
          <w:p w:rsidR="00B4256D" w:rsidRPr="00DB6696" w:rsidRDefault="00B4256D" w:rsidP="00CE2AC4">
            <w:pPr>
              <w:widowControl/>
              <w:jc w:val="center"/>
              <w:rPr>
                <w:b/>
                <w:color w:val="000000"/>
                <w:kern w:val="0"/>
              </w:rPr>
            </w:pPr>
            <w:r>
              <w:rPr>
                <w:rFonts w:hint="eastAsia"/>
                <w:b/>
                <w:color w:val="000000"/>
                <w:kern w:val="0"/>
              </w:rPr>
              <w:t>法人代表</w:t>
            </w:r>
          </w:p>
        </w:tc>
        <w:tc>
          <w:tcPr>
            <w:tcW w:w="1240" w:type="dxa"/>
            <w:shd w:val="clear" w:color="auto" w:fill="auto"/>
            <w:vAlign w:val="center"/>
            <w:hideMark/>
          </w:tcPr>
          <w:p w:rsidR="00B4256D" w:rsidRPr="00DB6696" w:rsidRDefault="00B4256D" w:rsidP="00CE2AC4">
            <w:pPr>
              <w:widowControl/>
              <w:jc w:val="center"/>
              <w:rPr>
                <w:b/>
                <w:color w:val="000000"/>
                <w:kern w:val="0"/>
              </w:rPr>
            </w:pPr>
            <w:r w:rsidRPr="00DB6696">
              <w:rPr>
                <w:b/>
                <w:color w:val="000000"/>
                <w:kern w:val="0"/>
              </w:rPr>
              <w:t>生产批号</w:t>
            </w:r>
          </w:p>
        </w:tc>
        <w:tc>
          <w:tcPr>
            <w:tcW w:w="2928" w:type="dxa"/>
            <w:shd w:val="clear" w:color="000000" w:fill="FFFFFF"/>
            <w:vAlign w:val="center"/>
            <w:hideMark/>
          </w:tcPr>
          <w:p w:rsidR="00B4256D" w:rsidRPr="00DB6696" w:rsidRDefault="00B4256D" w:rsidP="00CE2AC4">
            <w:pPr>
              <w:widowControl/>
              <w:jc w:val="center"/>
              <w:rPr>
                <w:b/>
                <w:color w:val="000000"/>
                <w:kern w:val="0"/>
              </w:rPr>
            </w:pPr>
            <w:r w:rsidRPr="00DB6696">
              <w:rPr>
                <w:b/>
                <w:color w:val="000000"/>
                <w:kern w:val="0"/>
              </w:rPr>
              <w:t>检验依据</w:t>
            </w:r>
          </w:p>
        </w:tc>
        <w:tc>
          <w:tcPr>
            <w:tcW w:w="1409" w:type="dxa"/>
            <w:shd w:val="clear" w:color="auto" w:fill="auto"/>
            <w:vAlign w:val="center"/>
            <w:hideMark/>
          </w:tcPr>
          <w:p w:rsidR="00B4256D" w:rsidRPr="00DB6696" w:rsidRDefault="00B4256D" w:rsidP="00CE2AC4">
            <w:pPr>
              <w:widowControl/>
              <w:jc w:val="center"/>
              <w:rPr>
                <w:b/>
                <w:color w:val="000000"/>
                <w:kern w:val="0"/>
              </w:rPr>
            </w:pPr>
            <w:r w:rsidRPr="00DB6696">
              <w:rPr>
                <w:b/>
                <w:color w:val="000000"/>
                <w:kern w:val="0"/>
              </w:rPr>
              <w:t>检验结果</w:t>
            </w:r>
          </w:p>
        </w:tc>
        <w:tc>
          <w:tcPr>
            <w:tcW w:w="1307" w:type="dxa"/>
            <w:shd w:val="clear" w:color="auto" w:fill="auto"/>
            <w:vAlign w:val="center"/>
            <w:hideMark/>
          </w:tcPr>
          <w:p w:rsidR="00B4256D" w:rsidRPr="00DB6696" w:rsidRDefault="00B4256D" w:rsidP="00CE2AC4">
            <w:pPr>
              <w:widowControl/>
              <w:jc w:val="center"/>
              <w:rPr>
                <w:b/>
                <w:color w:val="000000"/>
                <w:kern w:val="0"/>
              </w:rPr>
            </w:pPr>
            <w:r w:rsidRPr="00DB6696">
              <w:rPr>
                <w:b/>
                <w:color w:val="000000"/>
                <w:kern w:val="0"/>
              </w:rPr>
              <w:t>检验机构</w:t>
            </w:r>
          </w:p>
        </w:tc>
      </w:tr>
      <w:tr w:rsidR="00B4256D" w:rsidRPr="00572EC9" w:rsidTr="00CE2AC4">
        <w:trPr>
          <w:trHeight w:val="442"/>
          <w:jc w:val="center"/>
        </w:trPr>
        <w:tc>
          <w:tcPr>
            <w:tcW w:w="1146" w:type="dxa"/>
            <w:vMerge w:val="restart"/>
            <w:shd w:val="clear" w:color="000000" w:fill="FFFFFF"/>
            <w:vAlign w:val="center"/>
          </w:tcPr>
          <w:p w:rsidR="00B4256D" w:rsidRPr="00572EC9" w:rsidRDefault="00B4256D" w:rsidP="00CE2AC4">
            <w:pPr>
              <w:jc w:val="center"/>
              <w:rPr>
                <w:rFonts w:eastAsia="仿宋_GB2312"/>
                <w:color w:val="000000"/>
                <w:kern w:val="0"/>
              </w:rPr>
            </w:pPr>
            <w:r w:rsidRPr="00572EC9">
              <w:rPr>
                <w:rFonts w:eastAsia="仿宋_GB2312"/>
                <w:color w:val="000000"/>
                <w:kern w:val="0"/>
              </w:rPr>
              <w:t>跌打丸</w:t>
            </w:r>
          </w:p>
        </w:tc>
        <w:tc>
          <w:tcPr>
            <w:tcW w:w="2007" w:type="dxa"/>
            <w:vMerge w:val="restart"/>
            <w:shd w:val="clear" w:color="000000" w:fill="FFFFFF"/>
            <w:vAlign w:val="center"/>
          </w:tcPr>
          <w:p w:rsidR="00B4256D" w:rsidRPr="00572EC9" w:rsidRDefault="00B4256D" w:rsidP="00CE2AC4">
            <w:pPr>
              <w:widowControl/>
              <w:jc w:val="center"/>
              <w:rPr>
                <w:rFonts w:eastAsia="仿宋_GB2312"/>
                <w:color w:val="000000"/>
                <w:kern w:val="0"/>
              </w:rPr>
            </w:pPr>
            <w:proofErr w:type="gramStart"/>
            <w:r w:rsidRPr="00572EC9">
              <w:rPr>
                <w:rFonts w:eastAsia="仿宋_GB2312"/>
                <w:color w:val="000000"/>
                <w:kern w:val="0"/>
              </w:rPr>
              <w:t>山西旺龙神农</w:t>
            </w:r>
            <w:proofErr w:type="gramEnd"/>
            <w:r w:rsidRPr="00572EC9">
              <w:rPr>
                <w:rFonts w:eastAsia="仿宋_GB2312"/>
                <w:color w:val="000000"/>
                <w:kern w:val="0"/>
              </w:rPr>
              <w:t>药业有限公司</w:t>
            </w:r>
          </w:p>
        </w:tc>
        <w:tc>
          <w:tcPr>
            <w:tcW w:w="2286"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山西省侯马经济技术</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开发区文明路</w:t>
            </w:r>
            <w:r w:rsidRPr="00572EC9">
              <w:rPr>
                <w:rFonts w:eastAsia="仿宋_GB2312"/>
                <w:color w:val="000000"/>
                <w:kern w:val="0"/>
              </w:rPr>
              <w:t>589</w:t>
            </w:r>
            <w:r w:rsidRPr="00572EC9">
              <w:rPr>
                <w:rFonts w:eastAsia="仿宋_GB2312"/>
                <w:color w:val="000000"/>
                <w:kern w:val="0"/>
              </w:rPr>
              <w:t>号</w:t>
            </w:r>
          </w:p>
        </w:tc>
        <w:tc>
          <w:tcPr>
            <w:tcW w:w="1240"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董</w:t>
            </w:r>
            <w:r w:rsidRPr="00572EC9">
              <w:rPr>
                <w:rFonts w:eastAsia="仿宋_GB2312"/>
                <w:color w:val="000000"/>
                <w:kern w:val="0"/>
              </w:rPr>
              <w:t xml:space="preserve">  </w:t>
            </w:r>
            <w:r w:rsidRPr="00572EC9">
              <w:rPr>
                <w:rFonts w:eastAsia="仿宋_GB2312"/>
                <w:color w:val="000000"/>
                <w:kern w:val="0"/>
              </w:rPr>
              <w:t>生</w:t>
            </w:r>
          </w:p>
        </w:tc>
        <w:tc>
          <w:tcPr>
            <w:tcW w:w="1240"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20130102</w:t>
            </w:r>
          </w:p>
        </w:tc>
        <w:tc>
          <w:tcPr>
            <w:tcW w:w="2928"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国家食品药品监督管理总局药品检验补充检验方法和检验项目批准件</w:t>
            </w:r>
            <w:r w:rsidRPr="00572EC9">
              <w:rPr>
                <w:rFonts w:eastAsia="仿宋_GB2312"/>
                <w:color w:val="000000"/>
                <w:kern w:val="0"/>
              </w:rPr>
              <w:t>2014002</w:t>
            </w:r>
          </w:p>
        </w:tc>
        <w:tc>
          <w:tcPr>
            <w:tcW w:w="1409" w:type="dxa"/>
            <w:vMerge w:val="restart"/>
            <w:shd w:val="clear" w:color="000000" w:fill="FFFFFF"/>
            <w:vAlign w:val="center"/>
          </w:tcPr>
          <w:p w:rsidR="00B4256D" w:rsidRPr="00A94729" w:rsidRDefault="00B4256D" w:rsidP="00CE2AC4">
            <w:pPr>
              <w:widowControl/>
              <w:jc w:val="center"/>
              <w:rPr>
                <w:rFonts w:eastAsia="仿宋_GB2312"/>
                <w:color w:val="000000"/>
                <w:kern w:val="0"/>
                <w:szCs w:val="21"/>
              </w:rPr>
            </w:pPr>
            <w:r w:rsidRPr="00A94729">
              <w:rPr>
                <w:rFonts w:eastAsia="仿宋_GB2312"/>
                <w:color w:val="000000"/>
                <w:spacing w:val="-6"/>
                <w:kern w:val="0"/>
                <w:szCs w:val="21"/>
              </w:rPr>
              <w:t>检出苏丹红</w:t>
            </w:r>
            <w:r w:rsidRPr="00A94729">
              <w:rPr>
                <w:rFonts w:eastAsia="仿宋_GB2312"/>
                <w:spacing w:val="-6"/>
                <w:szCs w:val="21"/>
              </w:rPr>
              <w:t>I</w:t>
            </w:r>
            <w:r w:rsidRPr="00A94729">
              <w:rPr>
                <w:rFonts w:eastAsia="仿宋_GB2312"/>
                <w:color w:val="000000"/>
                <w:spacing w:val="-6"/>
                <w:kern w:val="0"/>
                <w:szCs w:val="21"/>
              </w:rPr>
              <w:t>、</w:t>
            </w:r>
            <w:r w:rsidRPr="00A94729">
              <w:rPr>
                <w:rFonts w:eastAsia="仿宋_GB2312"/>
                <w:color w:val="000000"/>
                <w:kern w:val="0"/>
                <w:szCs w:val="21"/>
              </w:rPr>
              <w:t>苏丹红</w:t>
            </w:r>
            <w:r w:rsidRPr="00A94729">
              <w:rPr>
                <w:rFonts w:ascii="宋体" w:hAnsi="宋体" w:cs="宋体" w:hint="eastAsia"/>
                <w:szCs w:val="21"/>
              </w:rPr>
              <w:t>Ⅳ</w:t>
            </w:r>
          </w:p>
        </w:tc>
        <w:tc>
          <w:tcPr>
            <w:tcW w:w="1307" w:type="dxa"/>
            <w:vMerge w:val="restart"/>
            <w:shd w:val="clear" w:color="000000" w:fill="FFFFFF"/>
            <w:vAlign w:val="center"/>
          </w:tcPr>
          <w:p w:rsidR="00B4256D" w:rsidRPr="00572EC9" w:rsidRDefault="00B4256D" w:rsidP="00CE2AC4">
            <w:pPr>
              <w:jc w:val="center"/>
              <w:rPr>
                <w:rFonts w:eastAsia="仿宋_GB2312"/>
                <w:color w:val="000000"/>
                <w:kern w:val="0"/>
              </w:rPr>
            </w:pPr>
            <w:r w:rsidRPr="00572EC9">
              <w:rPr>
                <w:rFonts w:eastAsia="仿宋_GB2312"/>
                <w:color w:val="000000"/>
                <w:kern w:val="0"/>
              </w:rPr>
              <w:t>青岛市食品药品检验检测中心</w:t>
            </w:r>
          </w:p>
        </w:tc>
      </w:tr>
      <w:tr w:rsidR="00B4256D" w:rsidRPr="00572EC9" w:rsidTr="00CE2AC4">
        <w:trPr>
          <w:trHeight w:val="46"/>
          <w:jc w:val="center"/>
        </w:trPr>
        <w:tc>
          <w:tcPr>
            <w:tcW w:w="1146" w:type="dxa"/>
            <w:vMerge/>
            <w:shd w:val="clear" w:color="000000" w:fill="FFFFFF"/>
            <w:vAlign w:val="center"/>
          </w:tcPr>
          <w:p w:rsidR="00B4256D" w:rsidRPr="00572EC9" w:rsidRDefault="00B4256D" w:rsidP="00CE2AC4">
            <w:pPr>
              <w:jc w:val="center"/>
              <w:rPr>
                <w:rFonts w:eastAsia="仿宋_GB2312"/>
                <w:color w:val="000000"/>
                <w:kern w:val="0"/>
              </w:rPr>
            </w:pPr>
          </w:p>
        </w:tc>
        <w:tc>
          <w:tcPr>
            <w:tcW w:w="2007"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20121004</w:t>
            </w:r>
          </w:p>
        </w:tc>
        <w:tc>
          <w:tcPr>
            <w:tcW w:w="2928"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409"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307" w:type="dxa"/>
            <w:vMerge/>
            <w:shd w:val="clear" w:color="000000" w:fill="FFFFFF"/>
            <w:vAlign w:val="center"/>
          </w:tcPr>
          <w:p w:rsidR="00B4256D" w:rsidRPr="00572EC9" w:rsidRDefault="00B4256D" w:rsidP="00CE2AC4">
            <w:pPr>
              <w:jc w:val="center"/>
              <w:rPr>
                <w:rFonts w:eastAsia="仿宋_GB2312"/>
                <w:color w:val="000000"/>
                <w:kern w:val="0"/>
              </w:rPr>
            </w:pPr>
          </w:p>
        </w:tc>
      </w:tr>
      <w:tr w:rsidR="00B4256D" w:rsidRPr="00572EC9" w:rsidTr="00CE2AC4">
        <w:trPr>
          <w:trHeight w:val="354"/>
          <w:jc w:val="center"/>
        </w:trPr>
        <w:tc>
          <w:tcPr>
            <w:tcW w:w="114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2007" w:type="dxa"/>
            <w:vMerge w:val="restart"/>
            <w:shd w:val="clear" w:color="000000" w:fill="FFFFFF"/>
            <w:vAlign w:val="center"/>
          </w:tcPr>
          <w:p w:rsidR="00B4256D" w:rsidRPr="00572EC9" w:rsidRDefault="00B4256D" w:rsidP="00CE2AC4">
            <w:pPr>
              <w:widowControl/>
              <w:jc w:val="center"/>
              <w:rPr>
                <w:rFonts w:eastAsia="仿宋_GB2312"/>
                <w:color w:val="000000"/>
                <w:kern w:val="0"/>
              </w:rPr>
            </w:pPr>
            <w:proofErr w:type="gramStart"/>
            <w:r w:rsidRPr="00572EC9">
              <w:rPr>
                <w:rFonts w:eastAsia="仿宋_GB2312"/>
                <w:color w:val="000000"/>
                <w:kern w:val="0"/>
              </w:rPr>
              <w:t>通药制药</w:t>
            </w:r>
            <w:proofErr w:type="gramEnd"/>
            <w:r w:rsidRPr="00572EC9">
              <w:rPr>
                <w:rFonts w:eastAsia="仿宋_GB2312"/>
                <w:color w:val="000000"/>
                <w:kern w:val="0"/>
              </w:rPr>
              <w:t>集团</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股份有限公司</w:t>
            </w:r>
          </w:p>
        </w:tc>
        <w:tc>
          <w:tcPr>
            <w:tcW w:w="2286"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通化市</w:t>
            </w:r>
            <w:proofErr w:type="gramStart"/>
            <w:r w:rsidRPr="00572EC9">
              <w:rPr>
                <w:rFonts w:eastAsia="仿宋_GB2312"/>
                <w:color w:val="000000"/>
                <w:kern w:val="0"/>
              </w:rPr>
              <w:t>修正路</w:t>
            </w:r>
            <w:proofErr w:type="gramEnd"/>
            <w:r w:rsidRPr="00572EC9">
              <w:rPr>
                <w:rFonts w:eastAsia="仿宋_GB2312"/>
                <w:color w:val="000000"/>
                <w:kern w:val="0"/>
              </w:rPr>
              <w:t>39</w:t>
            </w:r>
            <w:r w:rsidRPr="00572EC9">
              <w:rPr>
                <w:rFonts w:eastAsia="仿宋_GB2312"/>
                <w:color w:val="000000"/>
                <w:kern w:val="0"/>
              </w:rPr>
              <w:t>号</w:t>
            </w:r>
          </w:p>
        </w:tc>
        <w:tc>
          <w:tcPr>
            <w:tcW w:w="1240"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李志宝</w:t>
            </w:r>
          </w:p>
        </w:tc>
        <w:tc>
          <w:tcPr>
            <w:tcW w:w="1240"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120402</w:t>
            </w:r>
          </w:p>
        </w:tc>
        <w:tc>
          <w:tcPr>
            <w:tcW w:w="2928"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国家食品药品监督管理总局药品检验补充检验方法和检验项目批准件</w:t>
            </w:r>
            <w:r w:rsidRPr="00572EC9">
              <w:rPr>
                <w:rFonts w:eastAsia="仿宋_GB2312"/>
                <w:color w:val="000000"/>
                <w:kern w:val="0"/>
              </w:rPr>
              <w:t>2014007</w:t>
            </w:r>
          </w:p>
        </w:tc>
        <w:tc>
          <w:tcPr>
            <w:tcW w:w="1409"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检出松香酸</w:t>
            </w:r>
          </w:p>
        </w:tc>
        <w:tc>
          <w:tcPr>
            <w:tcW w:w="1307" w:type="dxa"/>
            <w:vMerge/>
            <w:shd w:val="clear" w:color="000000" w:fill="FFFFFF"/>
            <w:vAlign w:val="center"/>
          </w:tcPr>
          <w:p w:rsidR="00B4256D" w:rsidRPr="00572EC9" w:rsidRDefault="00B4256D" w:rsidP="00CE2AC4">
            <w:pPr>
              <w:widowControl/>
              <w:jc w:val="center"/>
              <w:rPr>
                <w:rFonts w:eastAsia="仿宋_GB2312"/>
                <w:color w:val="000000"/>
                <w:kern w:val="0"/>
              </w:rPr>
            </w:pPr>
          </w:p>
        </w:tc>
      </w:tr>
      <w:tr w:rsidR="00B4256D" w:rsidRPr="00572EC9" w:rsidTr="00CE2AC4">
        <w:trPr>
          <w:trHeight w:val="238"/>
          <w:jc w:val="center"/>
        </w:trPr>
        <w:tc>
          <w:tcPr>
            <w:tcW w:w="114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2007"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120601</w:t>
            </w:r>
          </w:p>
        </w:tc>
        <w:tc>
          <w:tcPr>
            <w:tcW w:w="2928"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409"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307" w:type="dxa"/>
            <w:vMerge/>
            <w:shd w:val="clear" w:color="000000" w:fill="FFFFFF"/>
            <w:vAlign w:val="center"/>
          </w:tcPr>
          <w:p w:rsidR="00B4256D" w:rsidRPr="00572EC9" w:rsidRDefault="00B4256D" w:rsidP="00CE2AC4">
            <w:pPr>
              <w:widowControl/>
              <w:jc w:val="center"/>
              <w:rPr>
                <w:rFonts w:eastAsia="仿宋_GB2312"/>
                <w:color w:val="000000"/>
                <w:kern w:val="0"/>
              </w:rPr>
            </w:pPr>
          </w:p>
        </w:tc>
      </w:tr>
      <w:tr w:rsidR="00B4256D" w:rsidRPr="00572EC9" w:rsidTr="00CE2AC4">
        <w:trPr>
          <w:trHeight w:val="46"/>
          <w:jc w:val="center"/>
        </w:trPr>
        <w:tc>
          <w:tcPr>
            <w:tcW w:w="1146" w:type="dxa"/>
            <w:vMerge/>
            <w:shd w:val="clear" w:color="000000" w:fill="FFFFFF"/>
            <w:vAlign w:val="center"/>
          </w:tcPr>
          <w:p w:rsidR="00B4256D" w:rsidRPr="00572EC9" w:rsidRDefault="00B4256D" w:rsidP="00CE2AC4">
            <w:pPr>
              <w:widowControl/>
              <w:jc w:val="left"/>
              <w:rPr>
                <w:rFonts w:eastAsia="仿宋_GB2312"/>
                <w:color w:val="000000"/>
                <w:kern w:val="0"/>
              </w:rPr>
            </w:pPr>
          </w:p>
        </w:tc>
        <w:tc>
          <w:tcPr>
            <w:tcW w:w="2007" w:type="dxa"/>
            <w:vMerge/>
            <w:shd w:val="clear" w:color="000000" w:fill="FFFFFF"/>
            <w:vAlign w:val="center"/>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120901</w:t>
            </w:r>
          </w:p>
        </w:tc>
        <w:tc>
          <w:tcPr>
            <w:tcW w:w="2928"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409"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307" w:type="dxa"/>
            <w:vMerge/>
            <w:shd w:val="clear" w:color="000000" w:fill="FFFFFF"/>
            <w:vAlign w:val="center"/>
          </w:tcPr>
          <w:p w:rsidR="00B4256D" w:rsidRPr="00572EC9" w:rsidRDefault="00B4256D" w:rsidP="00CE2AC4">
            <w:pPr>
              <w:widowControl/>
              <w:jc w:val="center"/>
              <w:rPr>
                <w:rFonts w:eastAsia="仿宋_GB2312"/>
                <w:color w:val="000000"/>
                <w:kern w:val="0"/>
              </w:rPr>
            </w:pPr>
          </w:p>
        </w:tc>
      </w:tr>
      <w:tr w:rsidR="00B4256D" w:rsidRPr="00572EC9" w:rsidTr="00CE2AC4">
        <w:trPr>
          <w:trHeight w:val="442"/>
          <w:jc w:val="center"/>
        </w:trPr>
        <w:tc>
          <w:tcPr>
            <w:tcW w:w="1146" w:type="dxa"/>
            <w:vMerge/>
            <w:shd w:val="clear" w:color="000000" w:fill="FFFFFF"/>
            <w:vAlign w:val="center"/>
          </w:tcPr>
          <w:p w:rsidR="00B4256D" w:rsidRPr="00572EC9" w:rsidRDefault="00B4256D" w:rsidP="00CE2AC4">
            <w:pPr>
              <w:widowControl/>
              <w:jc w:val="left"/>
              <w:rPr>
                <w:rFonts w:eastAsia="仿宋_GB2312"/>
                <w:color w:val="000000"/>
                <w:kern w:val="0"/>
              </w:rPr>
            </w:pPr>
          </w:p>
        </w:tc>
        <w:tc>
          <w:tcPr>
            <w:tcW w:w="2007"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吉林省华侨药业</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有限公司</w:t>
            </w:r>
          </w:p>
        </w:tc>
        <w:tc>
          <w:tcPr>
            <w:tcW w:w="2286"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吉林省松原市</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青年大街</w:t>
            </w:r>
            <w:r w:rsidRPr="00572EC9">
              <w:rPr>
                <w:rFonts w:eastAsia="仿宋_GB2312"/>
                <w:color w:val="000000"/>
                <w:kern w:val="0"/>
              </w:rPr>
              <w:t>2499</w:t>
            </w:r>
            <w:r w:rsidRPr="00572EC9">
              <w:rPr>
                <w:rFonts w:eastAsia="仿宋_GB2312"/>
                <w:color w:val="000000"/>
                <w:kern w:val="0"/>
              </w:rPr>
              <w:t>号</w:t>
            </w:r>
          </w:p>
        </w:tc>
        <w:tc>
          <w:tcPr>
            <w:tcW w:w="1240" w:type="dxa"/>
            <w:shd w:val="clear" w:color="000000" w:fill="FFFFFF"/>
            <w:vAlign w:val="center"/>
          </w:tcPr>
          <w:p w:rsidR="00B4256D" w:rsidRPr="00572EC9" w:rsidRDefault="00B4256D" w:rsidP="00CE2AC4">
            <w:pPr>
              <w:widowControl/>
              <w:jc w:val="center"/>
              <w:rPr>
                <w:rFonts w:eastAsia="仿宋_GB2312"/>
                <w:color w:val="000000"/>
                <w:kern w:val="0"/>
              </w:rPr>
            </w:pPr>
            <w:proofErr w:type="gramStart"/>
            <w:r w:rsidRPr="00572EC9">
              <w:rPr>
                <w:rFonts w:eastAsia="仿宋_GB2312"/>
                <w:color w:val="000000"/>
                <w:kern w:val="0"/>
              </w:rPr>
              <w:t>胥</w:t>
            </w:r>
            <w:proofErr w:type="gramEnd"/>
            <w:r w:rsidRPr="00572EC9">
              <w:rPr>
                <w:rFonts w:eastAsia="仿宋_GB2312"/>
                <w:color w:val="000000"/>
                <w:kern w:val="0"/>
              </w:rPr>
              <w:t>凤琴</w:t>
            </w:r>
          </w:p>
        </w:tc>
        <w:tc>
          <w:tcPr>
            <w:tcW w:w="1240"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20120801</w:t>
            </w:r>
          </w:p>
        </w:tc>
        <w:tc>
          <w:tcPr>
            <w:tcW w:w="2928"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409"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307" w:type="dxa"/>
            <w:vMerge/>
            <w:shd w:val="clear" w:color="000000" w:fill="FFFFFF"/>
            <w:vAlign w:val="center"/>
          </w:tcPr>
          <w:p w:rsidR="00B4256D" w:rsidRPr="00572EC9" w:rsidRDefault="00B4256D" w:rsidP="00CE2AC4">
            <w:pPr>
              <w:widowControl/>
              <w:jc w:val="center"/>
              <w:rPr>
                <w:rFonts w:eastAsia="仿宋_GB2312"/>
                <w:color w:val="000000"/>
                <w:kern w:val="0"/>
              </w:rPr>
            </w:pPr>
          </w:p>
        </w:tc>
      </w:tr>
      <w:tr w:rsidR="00B4256D" w:rsidRPr="00572EC9" w:rsidTr="00CE2AC4">
        <w:trPr>
          <w:trHeight w:val="442"/>
          <w:jc w:val="center"/>
        </w:trPr>
        <w:tc>
          <w:tcPr>
            <w:tcW w:w="1146" w:type="dxa"/>
            <w:vMerge w:val="restart"/>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风湿关节炎片</w:t>
            </w:r>
          </w:p>
        </w:tc>
        <w:tc>
          <w:tcPr>
            <w:tcW w:w="2007" w:type="dxa"/>
            <w:shd w:val="clear" w:color="000000" w:fill="FFFFFF"/>
            <w:vAlign w:val="center"/>
            <w:hideMark/>
          </w:tcPr>
          <w:p w:rsidR="00B4256D" w:rsidRPr="00572EC9" w:rsidRDefault="00B4256D" w:rsidP="00CE2AC4">
            <w:pPr>
              <w:widowControl/>
              <w:jc w:val="center"/>
              <w:rPr>
                <w:rFonts w:eastAsia="仿宋_GB2312"/>
                <w:color w:val="000000"/>
                <w:kern w:val="0"/>
              </w:rPr>
            </w:pPr>
            <w:proofErr w:type="gramStart"/>
            <w:r w:rsidRPr="00572EC9">
              <w:rPr>
                <w:rFonts w:eastAsia="仿宋_GB2312"/>
                <w:color w:val="000000"/>
                <w:kern w:val="0"/>
              </w:rPr>
              <w:t>长春银诺克</w:t>
            </w:r>
            <w:proofErr w:type="gramEnd"/>
            <w:r w:rsidRPr="00572EC9">
              <w:rPr>
                <w:rFonts w:eastAsia="仿宋_GB2312"/>
                <w:color w:val="000000"/>
                <w:kern w:val="0"/>
              </w:rPr>
              <w:t>药业</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有限公司</w:t>
            </w:r>
          </w:p>
        </w:tc>
        <w:tc>
          <w:tcPr>
            <w:tcW w:w="2286"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长春九台经济开发区</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群英大路</w:t>
            </w:r>
            <w:r w:rsidRPr="00572EC9">
              <w:rPr>
                <w:rFonts w:eastAsia="仿宋_GB2312"/>
                <w:color w:val="000000"/>
                <w:kern w:val="0"/>
              </w:rPr>
              <w:t>888</w:t>
            </w:r>
            <w:r w:rsidRPr="00572EC9">
              <w:rPr>
                <w:rFonts w:eastAsia="仿宋_GB2312"/>
                <w:color w:val="000000"/>
                <w:kern w:val="0"/>
              </w:rPr>
              <w:t>号</w:t>
            </w:r>
          </w:p>
        </w:tc>
        <w:tc>
          <w:tcPr>
            <w:tcW w:w="1240" w:type="dxa"/>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刘晓峰</w:t>
            </w: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20120501</w:t>
            </w:r>
          </w:p>
        </w:tc>
        <w:tc>
          <w:tcPr>
            <w:tcW w:w="2928" w:type="dxa"/>
            <w:vMerge w:val="restart"/>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国家食品药品监督管理总局药品检验补充检验方法和检验项目批准件</w:t>
            </w:r>
            <w:r w:rsidRPr="00572EC9">
              <w:rPr>
                <w:rFonts w:eastAsia="仿宋_GB2312"/>
                <w:color w:val="000000"/>
                <w:kern w:val="0"/>
              </w:rPr>
              <w:t>2014007</w:t>
            </w:r>
          </w:p>
        </w:tc>
        <w:tc>
          <w:tcPr>
            <w:tcW w:w="1409" w:type="dxa"/>
            <w:vMerge w:val="restart"/>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检出松香酸</w:t>
            </w:r>
          </w:p>
        </w:tc>
        <w:tc>
          <w:tcPr>
            <w:tcW w:w="1307" w:type="dxa"/>
            <w:vMerge w:val="restart"/>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青海省食品药品检验所</w:t>
            </w:r>
          </w:p>
        </w:tc>
      </w:tr>
      <w:tr w:rsidR="00B4256D" w:rsidRPr="00572EC9" w:rsidTr="00CE2AC4">
        <w:trPr>
          <w:trHeight w:val="270"/>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restart"/>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吉林省红石药业</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有限公司</w:t>
            </w:r>
          </w:p>
        </w:tc>
        <w:tc>
          <w:tcPr>
            <w:tcW w:w="2286"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长春市绿园区</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翔龙路</w:t>
            </w:r>
            <w:r w:rsidRPr="00572EC9">
              <w:rPr>
                <w:rFonts w:eastAsia="仿宋_GB2312"/>
                <w:color w:val="000000"/>
                <w:kern w:val="0"/>
              </w:rPr>
              <w:t>17</w:t>
            </w:r>
            <w:r w:rsidRPr="00572EC9">
              <w:rPr>
                <w:rFonts w:eastAsia="仿宋_GB2312"/>
                <w:color w:val="000000"/>
                <w:kern w:val="0"/>
              </w:rPr>
              <w:t>号</w:t>
            </w:r>
          </w:p>
        </w:tc>
        <w:tc>
          <w:tcPr>
            <w:tcW w:w="1240" w:type="dxa"/>
            <w:vMerge w:val="restart"/>
            <w:shd w:val="clear" w:color="000000" w:fill="FFFFFF"/>
            <w:vAlign w:val="center"/>
          </w:tcPr>
          <w:p w:rsidR="00B4256D" w:rsidRPr="00572EC9" w:rsidRDefault="00B4256D" w:rsidP="00CE2AC4">
            <w:pPr>
              <w:widowControl/>
              <w:jc w:val="center"/>
              <w:rPr>
                <w:rFonts w:eastAsia="仿宋_GB2312"/>
                <w:color w:val="000000"/>
                <w:kern w:val="0"/>
              </w:rPr>
            </w:pPr>
            <w:proofErr w:type="gramStart"/>
            <w:r w:rsidRPr="00572EC9">
              <w:rPr>
                <w:rFonts w:eastAsia="仿宋_GB2312"/>
                <w:color w:val="000000"/>
                <w:kern w:val="0"/>
              </w:rPr>
              <w:t>代振文</w:t>
            </w:r>
            <w:proofErr w:type="gramEnd"/>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20130901</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312"/>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ign w:val="center"/>
            <w:hideMark/>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20130902</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270"/>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ign w:val="center"/>
            <w:hideMark/>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20131101</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176"/>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ign w:val="center"/>
            <w:hideMark/>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20131201</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312"/>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ign w:val="center"/>
            <w:hideMark/>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20140101</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312"/>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ign w:val="center"/>
            <w:hideMark/>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20140401</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312"/>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ign w:val="center"/>
            <w:hideMark/>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20140402</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135"/>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restart"/>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吉林省跨海生化</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lastRenderedPageBreak/>
              <w:t>药业制造有限公司</w:t>
            </w:r>
          </w:p>
        </w:tc>
        <w:tc>
          <w:tcPr>
            <w:tcW w:w="2286"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lastRenderedPageBreak/>
              <w:t>长春市长吉公路</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lastRenderedPageBreak/>
              <w:t>北线</w:t>
            </w:r>
            <w:r w:rsidRPr="00572EC9">
              <w:rPr>
                <w:rFonts w:eastAsia="仿宋_GB2312"/>
                <w:color w:val="000000"/>
                <w:kern w:val="0"/>
              </w:rPr>
              <w:t>38</w:t>
            </w:r>
            <w:r w:rsidRPr="00572EC9">
              <w:rPr>
                <w:rFonts w:eastAsia="仿宋_GB2312"/>
                <w:color w:val="000000"/>
                <w:kern w:val="0"/>
              </w:rPr>
              <w:t>公里处</w:t>
            </w:r>
          </w:p>
        </w:tc>
        <w:tc>
          <w:tcPr>
            <w:tcW w:w="1240"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lastRenderedPageBreak/>
              <w:t>刘</w:t>
            </w:r>
            <w:r w:rsidRPr="00572EC9">
              <w:rPr>
                <w:rFonts w:eastAsia="仿宋_GB2312"/>
                <w:color w:val="000000"/>
                <w:kern w:val="0"/>
              </w:rPr>
              <w:t xml:space="preserve">  </w:t>
            </w:r>
            <w:proofErr w:type="gramStart"/>
            <w:r w:rsidRPr="00572EC9">
              <w:rPr>
                <w:rFonts w:eastAsia="仿宋_GB2312"/>
                <w:color w:val="000000"/>
                <w:kern w:val="0"/>
              </w:rPr>
              <w:t>斌</w:t>
            </w:r>
            <w:proofErr w:type="gramEnd"/>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20130901</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312"/>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ign w:val="center"/>
            <w:hideMark/>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20130902</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312"/>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restart"/>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沈阳东新药业</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有限公司</w:t>
            </w:r>
          </w:p>
        </w:tc>
        <w:tc>
          <w:tcPr>
            <w:tcW w:w="2286"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辽宁省新民市</w:t>
            </w:r>
          </w:p>
          <w:p w:rsidR="00B4256D" w:rsidRPr="00572EC9" w:rsidRDefault="00B4256D" w:rsidP="00CE2AC4">
            <w:pPr>
              <w:widowControl/>
              <w:jc w:val="center"/>
              <w:rPr>
                <w:rFonts w:eastAsia="仿宋_GB2312"/>
                <w:color w:val="000000"/>
                <w:kern w:val="0"/>
              </w:rPr>
            </w:pPr>
            <w:r w:rsidRPr="00572EC9">
              <w:rPr>
                <w:rFonts w:eastAsia="仿宋_GB2312"/>
                <w:color w:val="000000"/>
                <w:kern w:val="0"/>
              </w:rPr>
              <w:t>工业开发园区内</w:t>
            </w:r>
          </w:p>
        </w:tc>
        <w:tc>
          <w:tcPr>
            <w:tcW w:w="1240" w:type="dxa"/>
            <w:vMerge w:val="restart"/>
            <w:shd w:val="clear" w:color="000000" w:fill="FFFFFF"/>
            <w:vAlign w:val="center"/>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王</w:t>
            </w:r>
            <w:r w:rsidRPr="00572EC9">
              <w:rPr>
                <w:rFonts w:eastAsia="仿宋_GB2312"/>
                <w:color w:val="000000"/>
                <w:kern w:val="0"/>
              </w:rPr>
              <w:t xml:space="preserve">  </w:t>
            </w:r>
            <w:proofErr w:type="gramStart"/>
            <w:r w:rsidRPr="00572EC9">
              <w:rPr>
                <w:rFonts w:eastAsia="仿宋_GB2312"/>
                <w:color w:val="000000"/>
                <w:kern w:val="0"/>
              </w:rPr>
              <w:t>斌</w:t>
            </w:r>
            <w:proofErr w:type="gramEnd"/>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131001</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r w:rsidR="00B4256D" w:rsidRPr="00572EC9" w:rsidTr="00CE2AC4">
        <w:trPr>
          <w:trHeight w:val="232"/>
          <w:jc w:val="center"/>
        </w:trPr>
        <w:tc>
          <w:tcPr>
            <w:tcW w:w="1146" w:type="dxa"/>
            <w:vMerge/>
            <w:vAlign w:val="center"/>
            <w:hideMark/>
          </w:tcPr>
          <w:p w:rsidR="00B4256D" w:rsidRPr="00572EC9" w:rsidRDefault="00B4256D" w:rsidP="00CE2AC4">
            <w:pPr>
              <w:widowControl/>
              <w:jc w:val="left"/>
              <w:rPr>
                <w:rFonts w:eastAsia="仿宋_GB2312"/>
                <w:color w:val="000000"/>
                <w:kern w:val="0"/>
              </w:rPr>
            </w:pPr>
          </w:p>
        </w:tc>
        <w:tc>
          <w:tcPr>
            <w:tcW w:w="2007" w:type="dxa"/>
            <w:vMerge/>
            <w:vAlign w:val="center"/>
            <w:hideMark/>
          </w:tcPr>
          <w:p w:rsidR="00B4256D" w:rsidRPr="00572EC9" w:rsidRDefault="00B4256D" w:rsidP="00CE2AC4">
            <w:pPr>
              <w:widowControl/>
              <w:jc w:val="left"/>
              <w:rPr>
                <w:rFonts w:eastAsia="仿宋_GB2312"/>
                <w:color w:val="000000"/>
                <w:kern w:val="0"/>
              </w:rPr>
            </w:pPr>
          </w:p>
        </w:tc>
        <w:tc>
          <w:tcPr>
            <w:tcW w:w="2286"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vMerge/>
            <w:shd w:val="clear" w:color="000000" w:fill="FFFFFF"/>
            <w:vAlign w:val="center"/>
          </w:tcPr>
          <w:p w:rsidR="00B4256D" w:rsidRPr="00572EC9" w:rsidRDefault="00B4256D" w:rsidP="00CE2AC4">
            <w:pPr>
              <w:widowControl/>
              <w:jc w:val="center"/>
              <w:rPr>
                <w:rFonts w:eastAsia="仿宋_GB2312"/>
                <w:color w:val="000000"/>
                <w:kern w:val="0"/>
              </w:rPr>
            </w:pPr>
          </w:p>
        </w:tc>
        <w:tc>
          <w:tcPr>
            <w:tcW w:w="1240" w:type="dxa"/>
            <w:shd w:val="clear" w:color="000000" w:fill="FFFFFF"/>
            <w:vAlign w:val="center"/>
            <w:hideMark/>
          </w:tcPr>
          <w:p w:rsidR="00B4256D" w:rsidRPr="00572EC9" w:rsidRDefault="00B4256D" w:rsidP="00CE2AC4">
            <w:pPr>
              <w:widowControl/>
              <w:jc w:val="center"/>
              <w:rPr>
                <w:rFonts w:eastAsia="仿宋_GB2312"/>
                <w:color w:val="000000"/>
                <w:kern w:val="0"/>
              </w:rPr>
            </w:pPr>
            <w:r w:rsidRPr="00572EC9">
              <w:rPr>
                <w:rFonts w:eastAsia="仿宋_GB2312"/>
                <w:color w:val="000000"/>
                <w:kern w:val="0"/>
              </w:rPr>
              <w:t>130301</w:t>
            </w:r>
          </w:p>
        </w:tc>
        <w:tc>
          <w:tcPr>
            <w:tcW w:w="2928"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409" w:type="dxa"/>
            <w:vMerge/>
            <w:shd w:val="clear" w:color="000000" w:fill="FFFFFF"/>
            <w:vAlign w:val="center"/>
            <w:hideMark/>
          </w:tcPr>
          <w:p w:rsidR="00B4256D" w:rsidRPr="00572EC9" w:rsidRDefault="00B4256D" w:rsidP="00CE2AC4">
            <w:pPr>
              <w:widowControl/>
              <w:jc w:val="left"/>
              <w:rPr>
                <w:rFonts w:eastAsia="仿宋_GB2312"/>
                <w:color w:val="000000"/>
                <w:kern w:val="0"/>
              </w:rPr>
            </w:pPr>
          </w:p>
        </w:tc>
        <w:tc>
          <w:tcPr>
            <w:tcW w:w="1307" w:type="dxa"/>
            <w:vMerge/>
            <w:vAlign w:val="center"/>
            <w:hideMark/>
          </w:tcPr>
          <w:p w:rsidR="00B4256D" w:rsidRPr="00572EC9" w:rsidRDefault="00B4256D" w:rsidP="00CE2AC4">
            <w:pPr>
              <w:widowControl/>
              <w:jc w:val="left"/>
              <w:rPr>
                <w:rFonts w:eastAsia="仿宋_GB2312"/>
                <w:color w:val="000000"/>
                <w:kern w:val="0"/>
              </w:rPr>
            </w:pPr>
          </w:p>
        </w:tc>
      </w:tr>
    </w:tbl>
    <w:p w:rsidR="00BD1C2C" w:rsidRDefault="00BD1C2C"/>
    <w:sectPr w:rsidR="00BD1C2C" w:rsidSect="00B4256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CF8" w:rsidRDefault="003B4CF8" w:rsidP="00B4256D">
      <w:r>
        <w:separator/>
      </w:r>
    </w:p>
  </w:endnote>
  <w:endnote w:type="continuationSeparator" w:id="0">
    <w:p w:rsidR="003B4CF8" w:rsidRDefault="003B4CF8" w:rsidP="00B42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CF8" w:rsidRDefault="003B4CF8" w:rsidP="00B4256D">
      <w:r>
        <w:separator/>
      </w:r>
    </w:p>
  </w:footnote>
  <w:footnote w:type="continuationSeparator" w:id="0">
    <w:p w:rsidR="003B4CF8" w:rsidRDefault="003B4CF8" w:rsidP="00B425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56D"/>
    <w:rsid w:val="003B4CF8"/>
    <w:rsid w:val="00AA5CEE"/>
    <w:rsid w:val="00B13096"/>
    <w:rsid w:val="00B4256D"/>
    <w:rsid w:val="00BD1C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56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25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256D"/>
    <w:rPr>
      <w:rFonts w:ascii="Times New Roman" w:eastAsia="宋体" w:hAnsi="Times New Roman" w:cs="Times New Roman"/>
      <w:sz w:val="18"/>
      <w:szCs w:val="18"/>
    </w:rPr>
  </w:style>
  <w:style w:type="paragraph" w:styleId="a4">
    <w:name w:val="footer"/>
    <w:basedOn w:val="a"/>
    <w:link w:val="Char0"/>
    <w:uiPriority w:val="99"/>
    <w:unhideWhenUsed/>
    <w:rsid w:val="00B4256D"/>
    <w:pPr>
      <w:tabs>
        <w:tab w:val="center" w:pos="4153"/>
        <w:tab w:val="right" w:pos="8306"/>
      </w:tabs>
      <w:snapToGrid w:val="0"/>
      <w:jc w:val="left"/>
    </w:pPr>
    <w:rPr>
      <w:sz w:val="18"/>
      <w:szCs w:val="18"/>
    </w:rPr>
  </w:style>
  <w:style w:type="character" w:customStyle="1" w:styleId="Char0">
    <w:name w:val="页脚 Char"/>
    <w:basedOn w:val="a0"/>
    <w:link w:val="a4"/>
    <w:uiPriority w:val="99"/>
    <w:rsid w:val="00B4256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56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425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4256D"/>
    <w:rPr>
      <w:rFonts w:ascii="Times New Roman" w:eastAsia="宋体" w:hAnsi="Times New Roman" w:cs="Times New Roman"/>
      <w:sz w:val="18"/>
      <w:szCs w:val="18"/>
    </w:rPr>
  </w:style>
  <w:style w:type="paragraph" w:styleId="a4">
    <w:name w:val="footer"/>
    <w:basedOn w:val="a"/>
    <w:link w:val="Char0"/>
    <w:uiPriority w:val="99"/>
    <w:unhideWhenUsed/>
    <w:rsid w:val="00B4256D"/>
    <w:pPr>
      <w:tabs>
        <w:tab w:val="center" w:pos="4153"/>
        <w:tab w:val="right" w:pos="8306"/>
      </w:tabs>
      <w:snapToGrid w:val="0"/>
      <w:jc w:val="left"/>
    </w:pPr>
    <w:rPr>
      <w:sz w:val="18"/>
      <w:szCs w:val="18"/>
    </w:rPr>
  </w:style>
  <w:style w:type="character" w:customStyle="1" w:styleId="Char0">
    <w:name w:val="页脚 Char"/>
    <w:basedOn w:val="a0"/>
    <w:link w:val="a4"/>
    <w:uiPriority w:val="99"/>
    <w:rsid w:val="00B4256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110</Words>
  <Characters>633</Characters>
  <Application>Microsoft Office Word</Application>
  <DocSecurity>0</DocSecurity>
  <Lines>5</Lines>
  <Paragraphs>1</Paragraphs>
  <ScaleCrop>false</ScaleCrop>
  <Company>MS</Company>
  <LinksUpToDate>false</LinksUpToDate>
  <CharactersWithSpaces>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2015-02-14T07:35:00Z</dcterms:created>
  <dcterms:modified xsi:type="dcterms:W3CDTF">2015-02-14T07:37:00Z</dcterms:modified>
</cp:coreProperties>
</file>